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80" w:rsidRDefault="00A53A80">
      <w:pPr>
        <w:rPr>
          <w:sz w:val="16"/>
          <w:szCs w:val="16"/>
          <w:u w:val="single"/>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C4AFC65" wp14:editId="53C1671D">
                <wp:simplePos x="0" y="0"/>
                <wp:positionH relativeFrom="column">
                  <wp:posOffset>-166550</wp:posOffset>
                </wp:positionH>
                <wp:positionV relativeFrom="paragraph">
                  <wp:posOffset>23231</wp:posOffset>
                </wp:positionV>
                <wp:extent cx="6257925" cy="8583283"/>
                <wp:effectExtent l="0" t="0" r="28575" b="27940"/>
                <wp:wrapNone/>
                <wp:docPr id="15" name="Rectangle 15"/>
                <wp:cNvGraphicFramePr/>
                <a:graphic xmlns:a="http://schemas.openxmlformats.org/drawingml/2006/main">
                  <a:graphicData uri="http://schemas.microsoft.com/office/word/2010/wordprocessingShape">
                    <wps:wsp>
                      <wps:cNvSpPr/>
                      <wps:spPr>
                        <a:xfrm>
                          <a:off x="0" y="0"/>
                          <a:ext cx="6257925" cy="85832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1pt;margin-top:1.85pt;width:492.75pt;height:6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" filled="f" strokecolor="black [3213]" strokeweight="1.5pt"/>
            </w:pict>
          </mc:Fallback>
        </mc:AlternateContent>
      </w:r>
    </w:p>
    <w:p w:rsidR="00637C4C" w:rsidRPr="0014481E" w:rsidRDefault="00637C4C">
      <w:pPr>
        <w:rPr>
          <w:sz w:val="16"/>
          <w:szCs w:val="16"/>
        </w:rPr>
      </w:pPr>
      <w:r w:rsidRPr="00225878">
        <w:rPr>
          <w:sz w:val="16"/>
          <w:szCs w:val="16"/>
          <w:u w:val="single"/>
        </w:rPr>
        <w:t>Décret n°87</w:t>
      </w:r>
      <w:r w:rsidR="00225878" w:rsidRPr="00225878">
        <w:rPr>
          <w:sz w:val="16"/>
          <w:szCs w:val="16"/>
          <w:u w:val="single"/>
        </w:rPr>
        <w:t>-</w:t>
      </w:r>
      <w:r w:rsidRPr="00225878">
        <w:rPr>
          <w:sz w:val="16"/>
          <w:szCs w:val="16"/>
          <w:u w:val="single"/>
        </w:rPr>
        <w:t>713 du 26 aout 1987.  Liste à annexer aux contrats de location.</w:t>
      </w:r>
    </w:p>
    <w:p w:rsidR="00A53A80" w:rsidRDefault="00637C4C">
      <w:pPr>
        <w:rPr>
          <w:sz w:val="16"/>
          <w:szCs w:val="16"/>
        </w:rPr>
      </w:pPr>
      <w:r w:rsidRPr="00225878">
        <w:rPr>
          <w:sz w:val="16"/>
          <w:szCs w:val="16"/>
        </w:rPr>
        <w:t>Décret n°87-71 3 du 26 août 1987 (extraits)</w:t>
      </w:r>
      <w:r w:rsidRPr="00225878">
        <w:rPr>
          <w:sz w:val="16"/>
          <w:szCs w:val="16"/>
        </w:rPr>
        <w:cr/>
      </w:r>
      <w:r w:rsidRPr="00225878">
        <w:rPr>
          <w:sz w:val="16"/>
          <w:szCs w:val="16"/>
          <w:u w:val="single"/>
        </w:rPr>
        <w:t>Article 2  pour l'application du présent décret :</w:t>
      </w:r>
      <w:r w:rsidRPr="00225878">
        <w:rPr>
          <w:sz w:val="16"/>
          <w:szCs w:val="16"/>
          <w:u w:val="single"/>
        </w:rPr>
        <w:cr/>
      </w:r>
      <w:proofErr w:type="gramStart"/>
      <w:r w:rsidRPr="00225878">
        <w:rPr>
          <w:b/>
          <w:sz w:val="16"/>
          <w:szCs w:val="16"/>
        </w:rPr>
        <w:t>a</w:t>
      </w:r>
      <w:proofErr w:type="gramEnd"/>
      <w:r w:rsidRPr="00225878">
        <w:rPr>
          <w:b/>
          <w:sz w:val="16"/>
          <w:szCs w:val="16"/>
        </w:rPr>
        <w:t xml:space="preserve"> /</w:t>
      </w:r>
      <w:r w:rsidRPr="00225878">
        <w:rPr>
          <w:sz w:val="16"/>
          <w:szCs w:val="16"/>
        </w:rPr>
        <w:t xml:space="preserve"> </w:t>
      </w:r>
      <w:proofErr w:type="spellStart"/>
      <w:r w:rsidRPr="00225878">
        <w:rPr>
          <w:sz w:val="16"/>
          <w:szCs w:val="16"/>
        </w:rPr>
        <w:t>ll</w:t>
      </w:r>
      <w:proofErr w:type="spellEnd"/>
      <w:r w:rsidRPr="00225878">
        <w:rPr>
          <w:sz w:val="16"/>
          <w:szCs w:val="16"/>
        </w:rPr>
        <w:t xml:space="preserve"> n'y a pas lieu de distinguer entre les services assurés par le bailleur en régie et les services assurés dans le cadre d'un contrat d'entreprise. Le coût des services assurés en régie inclut les dépenses de personnel d'encadrement technique lorsqu'il existe un contrat d'entre</w:t>
      </w:r>
      <w:r w:rsidR="0014481E" w:rsidRPr="00225878">
        <w:rPr>
          <w:sz w:val="16"/>
          <w:szCs w:val="16"/>
        </w:rPr>
        <w:t xml:space="preserve">prise, </w:t>
      </w:r>
      <w:r w:rsidRPr="00225878">
        <w:rPr>
          <w:sz w:val="16"/>
          <w:szCs w:val="16"/>
        </w:rPr>
        <w:t>le bailleur doit s'assurer que ce contrat distingue les dépenses récupérables et les autres dépenses.</w:t>
      </w:r>
      <w:r w:rsidRPr="00225878">
        <w:rPr>
          <w:sz w:val="16"/>
          <w:szCs w:val="16"/>
        </w:rPr>
        <w:cr/>
      </w:r>
      <w:proofErr w:type="gramStart"/>
      <w:r w:rsidRPr="00225878">
        <w:rPr>
          <w:b/>
          <w:sz w:val="16"/>
          <w:szCs w:val="16"/>
        </w:rPr>
        <w:t>b</w:t>
      </w:r>
      <w:proofErr w:type="gramEnd"/>
      <w:r w:rsidRPr="00225878">
        <w:rPr>
          <w:b/>
          <w:sz w:val="16"/>
          <w:szCs w:val="16"/>
        </w:rPr>
        <w:t xml:space="preserve"> /</w:t>
      </w:r>
      <w:r w:rsidRPr="00225878">
        <w:rPr>
          <w:sz w:val="16"/>
          <w:szCs w:val="16"/>
        </w:rPr>
        <w:t xml:space="preserve"> Les dépenses de personnel récupérables correspondent à la rémunération et aux charges sociales et fiscales.</w:t>
      </w:r>
      <w:r w:rsidRPr="00225878">
        <w:rPr>
          <w:sz w:val="16"/>
          <w:szCs w:val="16"/>
        </w:rPr>
        <w:cr/>
      </w:r>
      <w:proofErr w:type="gramStart"/>
      <w:r w:rsidRPr="00225878">
        <w:rPr>
          <w:b/>
          <w:sz w:val="16"/>
          <w:szCs w:val="16"/>
        </w:rPr>
        <w:t>c</w:t>
      </w:r>
      <w:proofErr w:type="gramEnd"/>
      <w:r w:rsidRPr="00225878">
        <w:rPr>
          <w:b/>
          <w:sz w:val="16"/>
          <w:szCs w:val="16"/>
        </w:rPr>
        <w:t xml:space="preserve"> / </w:t>
      </w:r>
      <w:r w:rsidRPr="00225878">
        <w:rPr>
          <w:sz w:val="16"/>
          <w:szCs w:val="16"/>
        </w:rPr>
        <w:t>Lorsque l'entretien des parties communes et l'élimination des rejets sont assurés par un gardien ou un</w:t>
      </w:r>
      <w:r w:rsidR="0014481E" w:rsidRPr="00225878">
        <w:rPr>
          <w:sz w:val="16"/>
          <w:szCs w:val="16"/>
        </w:rPr>
        <w:t xml:space="preserve"> </w:t>
      </w:r>
      <w:r w:rsidRPr="00225878">
        <w:rPr>
          <w:sz w:val="16"/>
          <w:szCs w:val="16"/>
        </w:rPr>
        <w:t>concierge les dépenses correspondant à sa rémunération, à l'e</w:t>
      </w:r>
      <w:r w:rsidR="00225878" w:rsidRPr="00225878">
        <w:rPr>
          <w:sz w:val="16"/>
          <w:szCs w:val="16"/>
        </w:rPr>
        <w:t>x</w:t>
      </w:r>
      <w:r w:rsidRPr="00225878">
        <w:rPr>
          <w:sz w:val="16"/>
          <w:szCs w:val="16"/>
        </w:rPr>
        <w:t>clusion du salaire en nature, sont exigibles au titre des charges récupérables à concurrence des trois quarts de leur montant.</w:t>
      </w:r>
      <w:r w:rsidRPr="00225878">
        <w:rPr>
          <w:sz w:val="16"/>
          <w:szCs w:val="16"/>
        </w:rPr>
        <w:cr/>
      </w:r>
      <w:proofErr w:type="gramStart"/>
      <w:r w:rsidRPr="00225878">
        <w:rPr>
          <w:b/>
          <w:sz w:val="16"/>
          <w:szCs w:val="16"/>
        </w:rPr>
        <w:t>d</w:t>
      </w:r>
      <w:proofErr w:type="gramEnd"/>
      <w:r w:rsidRPr="00225878">
        <w:rPr>
          <w:b/>
          <w:sz w:val="16"/>
          <w:szCs w:val="16"/>
        </w:rPr>
        <w:t xml:space="preserve"> / </w:t>
      </w:r>
      <w:r w:rsidRPr="00225878">
        <w:rPr>
          <w:sz w:val="16"/>
          <w:szCs w:val="16"/>
        </w:rPr>
        <w:t xml:space="preserve"> Lorsque l'entretien des parties communes et l'élimination des rejets sont assurés par un employé d'immeuble, les dépenses correspondant à sa rémunération et aux charges sociales et fiscales y afférent sont exigibles, en totalité, au titre des charges récupérables.</w:t>
      </w:r>
      <w:r w:rsidRPr="00225878">
        <w:rPr>
          <w:sz w:val="16"/>
          <w:szCs w:val="16"/>
        </w:rPr>
        <w:cr/>
      </w:r>
      <w:proofErr w:type="gramStart"/>
      <w:r w:rsidRPr="00225878">
        <w:rPr>
          <w:b/>
          <w:sz w:val="16"/>
          <w:szCs w:val="16"/>
        </w:rPr>
        <w:t>e</w:t>
      </w:r>
      <w:proofErr w:type="gramEnd"/>
      <w:r w:rsidRPr="00225878">
        <w:rPr>
          <w:b/>
          <w:sz w:val="16"/>
          <w:szCs w:val="16"/>
        </w:rPr>
        <w:t xml:space="preserve"> /</w:t>
      </w:r>
      <w:r w:rsidRPr="00225878">
        <w:rPr>
          <w:sz w:val="16"/>
          <w:szCs w:val="16"/>
        </w:rPr>
        <w:t xml:space="preserve"> Le remplacement d'éléments d'équipement n'est considéré comme assimilable aux menues réparations que si son coût est au plus égal au coût de celles</w:t>
      </w:r>
      <w:r w:rsidR="00225878" w:rsidRPr="00225878">
        <w:rPr>
          <w:sz w:val="16"/>
          <w:szCs w:val="16"/>
        </w:rPr>
        <w:t>-</w:t>
      </w:r>
      <w:r w:rsidRPr="00225878">
        <w:rPr>
          <w:sz w:val="16"/>
          <w:szCs w:val="16"/>
        </w:rPr>
        <w:t>ci.</w:t>
      </w:r>
      <w:r w:rsidRPr="00225878">
        <w:rPr>
          <w:sz w:val="16"/>
          <w:szCs w:val="16"/>
        </w:rPr>
        <w:cr/>
      </w:r>
      <w:r w:rsidRPr="00225878">
        <w:rPr>
          <w:b/>
          <w:sz w:val="16"/>
          <w:szCs w:val="16"/>
        </w:rPr>
        <w:t>Ascenseurs et monte charges</w:t>
      </w:r>
      <w:r w:rsidRPr="00225878">
        <w:rPr>
          <w:b/>
          <w:sz w:val="16"/>
          <w:szCs w:val="16"/>
        </w:rPr>
        <w:cr/>
        <w:t>I - Dépenses d'exploitation, d'entretien courant et de menues réparations</w:t>
      </w:r>
      <w:r w:rsidRPr="00225878">
        <w:rPr>
          <w:b/>
          <w:sz w:val="16"/>
          <w:szCs w:val="16"/>
        </w:rPr>
        <w:cr/>
        <w:t>*</w:t>
      </w:r>
      <w:r w:rsidRPr="00225878">
        <w:rPr>
          <w:sz w:val="16"/>
          <w:szCs w:val="16"/>
        </w:rPr>
        <w:t xml:space="preserve"> exploitation :</w:t>
      </w:r>
      <w:r w:rsidRPr="00225878">
        <w:rPr>
          <w:sz w:val="16"/>
          <w:szCs w:val="16"/>
        </w:rPr>
        <w:cr/>
        <w:t>- visite périodique, nettoyage et graissage des organes mécaniques</w:t>
      </w:r>
      <w:r w:rsidRPr="00225878">
        <w:rPr>
          <w:sz w:val="16"/>
          <w:szCs w:val="16"/>
        </w:rPr>
        <w:cr/>
        <w:t>- examen semestriel des câbles et vérification annuelle des parachutes</w:t>
      </w:r>
      <w:r w:rsidRPr="00225878">
        <w:rPr>
          <w:sz w:val="16"/>
          <w:szCs w:val="16"/>
        </w:rPr>
        <w:cr/>
        <w:t>- nettoyage annuel de la cuvette, du dessus de la cabine et de la machinerie</w:t>
      </w:r>
      <w:r w:rsidRPr="00225878">
        <w:rPr>
          <w:sz w:val="16"/>
          <w:szCs w:val="16"/>
        </w:rPr>
        <w:cr/>
        <w:t>- dépannage ne nécessitant pas de réparations ou fourniture de pièces</w:t>
      </w:r>
      <w:r w:rsidRPr="00225878">
        <w:rPr>
          <w:sz w:val="16"/>
          <w:szCs w:val="16"/>
        </w:rPr>
        <w:cr/>
        <w:t>- tenue d'un dossier par l'entreprise d'entretien mentionnant les visites techniques, incidents et faits important touchant l'appareil.</w:t>
      </w:r>
      <w:r w:rsidRPr="00225878">
        <w:rPr>
          <w:sz w:val="16"/>
          <w:szCs w:val="16"/>
        </w:rPr>
        <w:cr/>
        <w:t>* fournitures relatives à des produits ou a du petit matériel d'entretien (chiffons, graisses et huiles nécessaires) et aux lampes d'éclairage de la cabine.</w:t>
      </w:r>
      <w:r w:rsidRPr="00225878">
        <w:rPr>
          <w:sz w:val="16"/>
          <w:szCs w:val="16"/>
        </w:rPr>
        <w:cr/>
        <w:t>* menues réparations</w:t>
      </w:r>
      <w:r w:rsidRPr="00225878">
        <w:rPr>
          <w:sz w:val="16"/>
          <w:szCs w:val="16"/>
        </w:rPr>
        <w:cr/>
        <w:t>- de la cabine (boutons d'envoi, paumelles de portes, contacts de portes, ferme portes automatiques, coulisseaux de la cabine, dispositif de sécurité de seuil et cellule photo-électrique)</w:t>
      </w:r>
      <w:r w:rsidRPr="00225878">
        <w:rPr>
          <w:sz w:val="16"/>
          <w:szCs w:val="16"/>
        </w:rPr>
        <w:cr/>
        <w:t>- des paliers (ferme porte mécaniques, électriques ou pneumatiques, serrures électromécaniques, contacts de porte et boutons d'appel)</w:t>
      </w:r>
      <w:r w:rsidRPr="00225878">
        <w:rPr>
          <w:sz w:val="16"/>
          <w:szCs w:val="16"/>
        </w:rPr>
        <w:cr/>
        <w:t>- des balais du moteur et fusibles.</w:t>
      </w:r>
      <w:r w:rsidRPr="00225878">
        <w:rPr>
          <w:sz w:val="16"/>
          <w:szCs w:val="16"/>
        </w:rPr>
        <w:cr/>
      </w:r>
      <w:r w:rsidRPr="00225878">
        <w:rPr>
          <w:b/>
          <w:sz w:val="16"/>
          <w:szCs w:val="16"/>
        </w:rPr>
        <w:t>2 - Dépenses d'électricité Eau froide, eau chaude et chauffage collectif des locaux privatifs &amp; parties communes</w:t>
      </w:r>
      <w:r w:rsidRPr="00225878">
        <w:rPr>
          <w:b/>
          <w:sz w:val="16"/>
          <w:szCs w:val="16"/>
        </w:rPr>
        <w:cr/>
      </w:r>
      <w:r w:rsidRPr="00225878">
        <w:rPr>
          <w:i/>
          <w:sz w:val="16"/>
          <w:szCs w:val="16"/>
        </w:rPr>
        <w:t>1 - Dépenses relatives :</w:t>
      </w:r>
      <w:r w:rsidRPr="00225878">
        <w:rPr>
          <w:sz w:val="16"/>
          <w:szCs w:val="16"/>
        </w:rPr>
        <w:cr/>
        <w:t>- à l'eau froide et chaude des locataires ou occupants du bâtiment ou de l'ensemble des bâtiments d'habitation concernés.</w:t>
      </w:r>
      <w:r w:rsidRPr="00225878">
        <w:rPr>
          <w:sz w:val="16"/>
          <w:szCs w:val="16"/>
        </w:rPr>
        <w:cr/>
        <w:t xml:space="preserve">- à l'eau nécessaire à l'entretien courant des parties </w:t>
      </w:r>
      <w:r w:rsidR="0014481E" w:rsidRPr="00225878">
        <w:rPr>
          <w:sz w:val="16"/>
          <w:szCs w:val="16"/>
        </w:rPr>
        <w:t>communes du o</w:t>
      </w:r>
      <w:r w:rsidRPr="00225878">
        <w:rPr>
          <w:sz w:val="16"/>
          <w:szCs w:val="16"/>
        </w:rPr>
        <w:t xml:space="preserve">u des dits bâtiments, y compris la station </w:t>
      </w:r>
      <w:r w:rsidR="0014481E" w:rsidRPr="00225878">
        <w:rPr>
          <w:sz w:val="16"/>
          <w:szCs w:val="16"/>
        </w:rPr>
        <w:t>d'épuration.</w:t>
      </w:r>
      <w:r w:rsidR="0014481E" w:rsidRPr="00225878">
        <w:rPr>
          <w:sz w:val="16"/>
          <w:szCs w:val="16"/>
        </w:rPr>
        <w:cr/>
        <w:t>-</w:t>
      </w:r>
      <w:r w:rsidRPr="00225878">
        <w:rPr>
          <w:sz w:val="16"/>
          <w:szCs w:val="16"/>
        </w:rPr>
        <w:t xml:space="preserve"> à l'eau nécessaire à l'entretien courant des espaces extérieurs.</w:t>
      </w:r>
      <w:r w:rsidRPr="00225878">
        <w:rPr>
          <w:sz w:val="16"/>
          <w:szCs w:val="16"/>
        </w:rPr>
        <w:cr/>
        <w:t>Les dépenses relatives à la consommation d'eau incluent l'ensemble des tax</w:t>
      </w:r>
      <w:r w:rsidR="0014481E" w:rsidRPr="00225878">
        <w:rPr>
          <w:sz w:val="16"/>
          <w:szCs w:val="16"/>
        </w:rPr>
        <w:t xml:space="preserve">es et redevances que les sommes </w:t>
      </w:r>
      <w:r w:rsidRPr="00225878">
        <w:rPr>
          <w:sz w:val="16"/>
          <w:szCs w:val="16"/>
        </w:rPr>
        <w:t>dues au titre de la redeva</w:t>
      </w:r>
      <w:r w:rsidR="0014481E" w:rsidRPr="00225878">
        <w:rPr>
          <w:sz w:val="16"/>
          <w:szCs w:val="16"/>
        </w:rPr>
        <w:t>nce d'assainissement, à l'exclu</w:t>
      </w:r>
      <w:r w:rsidRPr="00225878">
        <w:rPr>
          <w:sz w:val="16"/>
          <w:szCs w:val="16"/>
        </w:rPr>
        <w:t>sion de celles auxquelles le p</w:t>
      </w:r>
      <w:r w:rsidR="0014481E" w:rsidRPr="00225878">
        <w:rPr>
          <w:sz w:val="16"/>
          <w:szCs w:val="16"/>
        </w:rPr>
        <w:t>ropriétaire est astreint en ap</w:t>
      </w:r>
      <w:r w:rsidRPr="00225878">
        <w:rPr>
          <w:sz w:val="16"/>
          <w:szCs w:val="16"/>
        </w:rPr>
        <w:t>plication de l'article l_35-5 du code de la santé publique.</w:t>
      </w:r>
      <w:r w:rsidRPr="00225878">
        <w:rPr>
          <w:sz w:val="16"/>
          <w:szCs w:val="16"/>
        </w:rPr>
        <w:cr/>
        <w:t xml:space="preserve">- aux produits nécessaires </w:t>
      </w:r>
      <w:r w:rsidR="0014481E" w:rsidRPr="00225878">
        <w:rPr>
          <w:sz w:val="16"/>
          <w:szCs w:val="16"/>
        </w:rPr>
        <w:t>à</w:t>
      </w:r>
      <w:r w:rsidRPr="00225878">
        <w:rPr>
          <w:sz w:val="16"/>
          <w:szCs w:val="16"/>
        </w:rPr>
        <w:t xml:space="preserve"> l'exploitation, Ô l'entre~</w:t>
      </w:r>
      <w:r w:rsidRPr="00225878">
        <w:rPr>
          <w:sz w:val="16"/>
          <w:szCs w:val="16"/>
        </w:rPr>
        <w:cr/>
      </w:r>
      <w:proofErr w:type="gramStart"/>
      <w:r w:rsidRPr="00225878">
        <w:rPr>
          <w:sz w:val="16"/>
          <w:szCs w:val="16"/>
        </w:rPr>
        <w:t>ti</w:t>
      </w:r>
      <w:r w:rsidR="0014481E" w:rsidRPr="00225878">
        <w:rPr>
          <w:sz w:val="16"/>
          <w:szCs w:val="16"/>
        </w:rPr>
        <w:t>en</w:t>
      </w:r>
      <w:proofErr w:type="gramEnd"/>
      <w:r w:rsidR="0014481E" w:rsidRPr="00225878">
        <w:rPr>
          <w:sz w:val="16"/>
          <w:szCs w:val="16"/>
        </w:rPr>
        <w:t xml:space="preserve"> et au traitement de l'eau</w:t>
      </w:r>
      <w:r w:rsidR="0014481E" w:rsidRPr="00225878">
        <w:rPr>
          <w:sz w:val="16"/>
          <w:szCs w:val="16"/>
        </w:rPr>
        <w:cr/>
        <w:t>- à l'électricité</w:t>
      </w:r>
      <w:r w:rsidR="0014481E" w:rsidRPr="00225878">
        <w:rPr>
          <w:sz w:val="16"/>
          <w:szCs w:val="16"/>
        </w:rPr>
        <w:cr/>
        <w:t xml:space="preserve">- au combustible ou à la fourniture d'énergie quelle </w:t>
      </w:r>
      <w:r w:rsidRPr="00225878">
        <w:rPr>
          <w:sz w:val="16"/>
          <w:szCs w:val="16"/>
        </w:rPr>
        <w:t>que soit sa nature.</w:t>
      </w:r>
      <w:r w:rsidRPr="00225878">
        <w:rPr>
          <w:sz w:val="16"/>
          <w:szCs w:val="16"/>
        </w:rPr>
        <w:cr/>
      </w:r>
      <w:r w:rsidRPr="00225878">
        <w:rPr>
          <w:i/>
          <w:sz w:val="16"/>
          <w:szCs w:val="16"/>
        </w:rPr>
        <w:t>2 - Dépenses d'exploitation</w:t>
      </w:r>
      <w:r w:rsidR="0014481E" w:rsidRPr="00225878">
        <w:rPr>
          <w:i/>
          <w:sz w:val="16"/>
          <w:szCs w:val="16"/>
        </w:rPr>
        <w:t>, d'entretien courant et de me</w:t>
      </w:r>
      <w:r w:rsidRPr="00225878">
        <w:rPr>
          <w:i/>
          <w:sz w:val="16"/>
          <w:szCs w:val="16"/>
        </w:rPr>
        <w:t>nues réparations</w:t>
      </w:r>
      <w:r w:rsidRPr="00225878">
        <w:rPr>
          <w:i/>
          <w:sz w:val="16"/>
          <w:szCs w:val="16"/>
        </w:rPr>
        <w:cr/>
      </w:r>
      <w:r w:rsidR="0014481E" w:rsidRPr="00225878">
        <w:rPr>
          <w:sz w:val="16"/>
          <w:szCs w:val="16"/>
        </w:rPr>
        <w:t>*</w:t>
      </w:r>
      <w:r w:rsidRPr="00225878">
        <w:rPr>
          <w:sz w:val="16"/>
          <w:szCs w:val="16"/>
        </w:rPr>
        <w:t xml:space="preserve"> expl</w:t>
      </w:r>
      <w:r w:rsidR="0014481E" w:rsidRPr="00225878">
        <w:rPr>
          <w:sz w:val="16"/>
          <w:szCs w:val="16"/>
        </w:rPr>
        <w:t xml:space="preserve">oitation et entretien courant </w:t>
      </w:r>
      <w:r w:rsidRPr="00225878">
        <w:rPr>
          <w:sz w:val="16"/>
          <w:szCs w:val="16"/>
        </w:rPr>
        <w:cr/>
        <w:t>- nettoyage des gicleurs,</w:t>
      </w:r>
      <w:r w:rsidR="0014481E" w:rsidRPr="00225878">
        <w:rPr>
          <w:sz w:val="16"/>
          <w:szCs w:val="16"/>
        </w:rPr>
        <w:t xml:space="preserve"> électrodes, filtres et clapets </w:t>
      </w:r>
      <w:r w:rsidRPr="00225878">
        <w:rPr>
          <w:sz w:val="16"/>
          <w:szCs w:val="16"/>
        </w:rPr>
        <w:t>de brûleurs</w:t>
      </w:r>
      <w:r w:rsidRPr="00225878">
        <w:rPr>
          <w:sz w:val="16"/>
          <w:szCs w:val="16"/>
        </w:rPr>
        <w:cr/>
        <w:t>- entretien courant</w:t>
      </w:r>
      <w:r w:rsidR="0014481E" w:rsidRPr="00225878">
        <w:rPr>
          <w:sz w:val="16"/>
          <w:szCs w:val="16"/>
        </w:rPr>
        <w:t xml:space="preserve"> et graissage des pompes de re</w:t>
      </w:r>
      <w:r w:rsidRPr="00225878">
        <w:rPr>
          <w:sz w:val="16"/>
          <w:szCs w:val="16"/>
        </w:rPr>
        <w:t xml:space="preserve">lais, jauges, contrôleurs </w:t>
      </w:r>
      <w:r w:rsidR="0014481E" w:rsidRPr="00225878">
        <w:rPr>
          <w:sz w:val="16"/>
          <w:szCs w:val="16"/>
        </w:rPr>
        <w:t xml:space="preserve">de niveau ainsi que des groupes </w:t>
      </w:r>
      <w:proofErr w:type="spellStart"/>
      <w:r w:rsidRPr="00225878">
        <w:rPr>
          <w:sz w:val="16"/>
          <w:szCs w:val="16"/>
        </w:rPr>
        <w:t>moto-pompes</w:t>
      </w:r>
      <w:proofErr w:type="spellEnd"/>
      <w:r w:rsidRPr="00225878">
        <w:rPr>
          <w:sz w:val="16"/>
          <w:szCs w:val="16"/>
        </w:rPr>
        <w:t xml:space="preserve"> et pompes de puisards</w:t>
      </w:r>
      <w:r w:rsidRPr="00225878">
        <w:rPr>
          <w:sz w:val="16"/>
          <w:szCs w:val="16"/>
        </w:rPr>
        <w:cr/>
        <w:t>- graissage des vannes et robinets et réfectio</w:t>
      </w:r>
      <w:r w:rsidR="0014481E" w:rsidRPr="00225878">
        <w:rPr>
          <w:sz w:val="16"/>
          <w:szCs w:val="16"/>
        </w:rPr>
        <w:t xml:space="preserve">ns des </w:t>
      </w:r>
      <w:r w:rsidRPr="00225878">
        <w:rPr>
          <w:sz w:val="16"/>
          <w:szCs w:val="16"/>
        </w:rPr>
        <w:t>presse-étoupes</w:t>
      </w:r>
      <w:r w:rsidRPr="00225878">
        <w:rPr>
          <w:sz w:val="16"/>
          <w:szCs w:val="16"/>
        </w:rPr>
        <w:cr/>
        <w:t>- remplacement d</w:t>
      </w:r>
      <w:r w:rsidR="0014481E" w:rsidRPr="00225878">
        <w:rPr>
          <w:sz w:val="16"/>
          <w:szCs w:val="16"/>
        </w:rPr>
        <w:t xml:space="preserve">es ampoules de voyants lumineux </w:t>
      </w:r>
      <w:r w:rsidRPr="00225878">
        <w:rPr>
          <w:sz w:val="16"/>
          <w:szCs w:val="16"/>
        </w:rPr>
        <w:t>et ampoules de chaufferie</w:t>
      </w:r>
      <w:r w:rsidRPr="00225878">
        <w:rPr>
          <w:sz w:val="16"/>
          <w:szCs w:val="16"/>
        </w:rPr>
        <w:cr/>
        <w:t xml:space="preserve">- entretien et réglage </w:t>
      </w:r>
      <w:r w:rsidR="0014481E" w:rsidRPr="00225878">
        <w:rPr>
          <w:sz w:val="16"/>
          <w:szCs w:val="16"/>
        </w:rPr>
        <w:t>des appareils de régulation au</w:t>
      </w:r>
      <w:r w:rsidRPr="00225878">
        <w:rPr>
          <w:sz w:val="16"/>
          <w:szCs w:val="16"/>
        </w:rPr>
        <w:t>tomatique et de leurs annexes</w:t>
      </w:r>
      <w:r w:rsidRPr="00225878">
        <w:rPr>
          <w:sz w:val="16"/>
          <w:szCs w:val="16"/>
        </w:rPr>
        <w:cr/>
        <w:t>- vérification et entretien des régulateurs de tirage</w:t>
      </w:r>
      <w:r w:rsidRPr="00225878">
        <w:rPr>
          <w:sz w:val="16"/>
          <w:szCs w:val="16"/>
        </w:rPr>
        <w:cr/>
      </w:r>
      <w:r w:rsidR="0014481E" w:rsidRPr="00225878">
        <w:rPr>
          <w:sz w:val="16"/>
          <w:szCs w:val="16"/>
        </w:rPr>
        <w:t>-</w:t>
      </w:r>
      <w:r w:rsidRPr="00225878">
        <w:rPr>
          <w:sz w:val="16"/>
          <w:szCs w:val="16"/>
        </w:rPr>
        <w:t xml:space="preserve"> réglage des vannes,</w:t>
      </w:r>
      <w:r w:rsidR="0014481E" w:rsidRPr="00225878">
        <w:rPr>
          <w:sz w:val="16"/>
          <w:szCs w:val="16"/>
        </w:rPr>
        <w:t xml:space="preserve"> robinets et tés ne comprenant </w:t>
      </w:r>
      <w:r w:rsidRPr="00225878">
        <w:rPr>
          <w:sz w:val="16"/>
          <w:szCs w:val="16"/>
        </w:rPr>
        <w:t>pas l'équilibrage</w:t>
      </w:r>
      <w:r w:rsidRPr="00225878">
        <w:rPr>
          <w:sz w:val="16"/>
          <w:szCs w:val="16"/>
        </w:rPr>
        <w:cr/>
        <w:t>- purge des points de chauffage</w:t>
      </w:r>
      <w:r w:rsidRPr="00225878">
        <w:rPr>
          <w:sz w:val="16"/>
          <w:szCs w:val="16"/>
        </w:rPr>
        <w:cr/>
        <w:t>- frais de contrôles de combustion</w:t>
      </w:r>
      <w:r w:rsidRPr="00225878">
        <w:rPr>
          <w:sz w:val="16"/>
          <w:szCs w:val="16"/>
        </w:rPr>
        <w:cr/>
        <w:t>- entretien des épurateurs de fumée</w:t>
      </w:r>
      <w:r w:rsidRPr="00225878">
        <w:rPr>
          <w:sz w:val="16"/>
          <w:szCs w:val="16"/>
        </w:rPr>
        <w:cr/>
        <w:t>- opérations de mi</w:t>
      </w:r>
      <w:r w:rsidR="0014481E" w:rsidRPr="00225878">
        <w:rPr>
          <w:sz w:val="16"/>
          <w:szCs w:val="16"/>
        </w:rPr>
        <w:t xml:space="preserve">se en repos en fin de saison de </w:t>
      </w:r>
      <w:r w:rsidRPr="00225878">
        <w:rPr>
          <w:sz w:val="16"/>
          <w:szCs w:val="16"/>
        </w:rPr>
        <w:t>chauffage, rinçage des corps de chauffe et tuyauteries</w:t>
      </w:r>
      <w:r w:rsidR="0014481E" w:rsidRPr="00225878">
        <w:rPr>
          <w:sz w:val="16"/>
          <w:szCs w:val="16"/>
        </w:rPr>
        <w:t xml:space="preserve">, et </w:t>
      </w:r>
      <w:r w:rsidRPr="00225878">
        <w:rPr>
          <w:sz w:val="16"/>
          <w:szCs w:val="16"/>
        </w:rPr>
        <w:t xml:space="preserve">nettoyage des chaufferies </w:t>
      </w:r>
      <w:r w:rsidR="0014481E" w:rsidRPr="00225878">
        <w:rPr>
          <w:sz w:val="16"/>
          <w:szCs w:val="16"/>
        </w:rPr>
        <w:t>y compris leurs puisards et si</w:t>
      </w:r>
      <w:r w:rsidRPr="00225878">
        <w:rPr>
          <w:sz w:val="16"/>
          <w:szCs w:val="16"/>
        </w:rPr>
        <w:t>phons, ramonage des chaudières, carneaux et cheminées</w:t>
      </w:r>
      <w:r w:rsidRPr="00225878">
        <w:rPr>
          <w:sz w:val="16"/>
          <w:szCs w:val="16"/>
        </w:rPr>
        <w:cr/>
      </w:r>
    </w:p>
    <w:p w:rsidR="00A53A80" w:rsidRDefault="00A53A80">
      <w:pPr>
        <w:rPr>
          <w:sz w:val="16"/>
          <w:szCs w:val="16"/>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1312" behindDoc="0" locked="0" layoutInCell="1" allowOverlap="1" wp14:anchorId="10BFCBD9" wp14:editId="28FBECD2">
                <wp:simplePos x="0" y="0"/>
                <wp:positionH relativeFrom="column">
                  <wp:posOffset>-166550</wp:posOffset>
                </wp:positionH>
                <wp:positionV relativeFrom="paragraph">
                  <wp:posOffset>31859</wp:posOffset>
                </wp:positionV>
                <wp:extent cx="6257925" cy="8574656"/>
                <wp:effectExtent l="0" t="0" r="28575" b="17145"/>
                <wp:wrapNone/>
                <wp:docPr id="2" name="Rectangle 2"/>
                <wp:cNvGraphicFramePr/>
                <a:graphic xmlns:a="http://schemas.openxmlformats.org/drawingml/2006/main">
                  <a:graphicData uri="http://schemas.microsoft.com/office/word/2010/wordprocessingShape">
                    <wps:wsp>
                      <wps:cNvSpPr/>
                      <wps:spPr>
                        <a:xfrm>
                          <a:off x="0" y="0"/>
                          <a:ext cx="6257925" cy="857465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1pt;margin-top:2.5pt;width:492.75pt;height:6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" filled="f" strokecolor="black [3213]" strokeweight="1.5pt"/>
            </w:pict>
          </mc:Fallback>
        </mc:AlternateContent>
      </w:r>
    </w:p>
    <w:p w:rsidR="00A53A80" w:rsidRDefault="00637C4C">
      <w:pPr>
        <w:rPr>
          <w:sz w:val="16"/>
          <w:szCs w:val="16"/>
        </w:rPr>
      </w:pPr>
      <w:r w:rsidRPr="00225878">
        <w:rPr>
          <w:sz w:val="16"/>
          <w:szCs w:val="16"/>
        </w:rPr>
        <w:t>- conduite de chauffage</w:t>
      </w:r>
      <w:r w:rsidRPr="00225878">
        <w:rPr>
          <w:sz w:val="16"/>
          <w:szCs w:val="16"/>
        </w:rPr>
        <w:cr/>
        <w:t>-frais de location, d'</w:t>
      </w:r>
      <w:r w:rsidR="0014481E" w:rsidRPr="00225878">
        <w:rPr>
          <w:sz w:val="16"/>
          <w:szCs w:val="16"/>
        </w:rPr>
        <w:t>entretien et de relevé des comp</w:t>
      </w:r>
      <w:r w:rsidRPr="00225878">
        <w:rPr>
          <w:sz w:val="16"/>
          <w:szCs w:val="16"/>
        </w:rPr>
        <w:t>teurs généraux et individuels</w:t>
      </w:r>
      <w:r w:rsidRPr="00225878">
        <w:rPr>
          <w:sz w:val="16"/>
          <w:szCs w:val="16"/>
        </w:rPr>
        <w:cr/>
        <w:t>- entretien de l'adoucisseur, d</w:t>
      </w:r>
      <w:r w:rsidR="0014481E" w:rsidRPr="00225878">
        <w:rPr>
          <w:sz w:val="16"/>
          <w:szCs w:val="16"/>
        </w:rPr>
        <w:t xml:space="preserve">u détartreur d'eau, du </w:t>
      </w:r>
      <w:proofErr w:type="spellStart"/>
      <w:r w:rsidRPr="00225878">
        <w:rPr>
          <w:sz w:val="16"/>
          <w:szCs w:val="16"/>
        </w:rPr>
        <w:t>surpresseur</w:t>
      </w:r>
      <w:proofErr w:type="spellEnd"/>
      <w:r w:rsidRPr="00225878">
        <w:rPr>
          <w:sz w:val="16"/>
          <w:szCs w:val="16"/>
        </w:rPr>
        <w:t xml:space="preserve"> et du détendeur</w:t>
      </w:r>
    </w:p>
    <w:p w:rsidR="00A53A80" w:rsidRDefault="00637C4C">
      <w:pPr>
        <w:rPr>
          <w:sz w:val="16"/>
          <w:szCs w:val="16"/>
        </w:rPr>
      </w:pPr>
      <w:r w:rsidRPr="00225878">
        <w:rPr>
          <w:sz w:val="16"/>
          <w:szCs w:val="16"/>
        </w:rPr>
        <w:t>- contrôles périodique</w:t>
      </w:r>
      <w:r w:rsidR="0014481E" w:rsidRPr="00225878">
        <w:rPr>
          <w:sz w:val="16"/>
          <w:szCs w:val="16"/>
        </w:rPr>
        <w:t xml:space="preserve">s visant à éviter les fuites de </w:t>
      </w:r>
      <w:r w:rsidRPr="00225878">
        <w:rPr>
          <w:sz w:val="16"/>
          <w:szCs w:val="16"/>
        </w:rPr>
        <w:t>fluides frigorigène des pompes à chaleur</w:t>
      </w:r>
      <w:r w:rsidRPr="00225878">
        <w:rPr>
          <w:sz w:val="16"/>
          <w:szCs w:val="16"/>
        </w:rPr>
        <w:cr/>
        <w:t>- vérification, nettoyage et graissage des organes des</w:t>
      </w:r>
      <w:r w:rsidR="0014481E" w:rsidRPr="00225878">
        <w:rPr>
          <w:sz w:val="16"/>
          <w:szCs w:val="16"/>
        </w:rPr>
        <w:t xml:space="preserve"> </w:t>
      </w:r>
      <w:r w:rsidRPr="00225878">
        <w:rPr>
          <w:sz w:val="16"/>
          <w:szCs w:val="16"/>
        </w:rPr>
        <w:t>pompes à chaleur</w:t>
      </w:r>
      <w:r w:rsidRPr="00225878">
        <w:rPr>
          <w:sz w:val="16"/>
          <w:szCs w:val="16"/>
        </w:rPr>
        <w:cr/>
        <w:t>- nettoyage périodique de la face exté</w:t>
      </w:r>
      <w:r w:rsidR="0014481E" w:rsidRPr="00225878">
        <w:rPr>
          <w:sz w:val="16"/>
          <w:szCs w:val="16"/>
        </w:rPr>
        <w:t>rieure des cap</w:t>
      </w:r>
      <w:r w:rsidRPr="00225878">
        <w:rPr>
          <w:sz w:val="16"/>
          <w:szCs w:val="16"/>
        </w:rPr>
        <w:t>teurs solaires</w:t>
      </w:r>
      <w:r w:rsidRPr="00225878">
        <w:rPr>
          <w:sz w:val="16"/>
          <w:szCs w:val="16"/>
        </w:rPr>
        <w:cr/>
        <w:t>- vérification, nettoya</w:t>
      </w:r>
      <w:r w:rsidR="0014481E" w:rsidRPr="00225878">
        <w:rPr>
          <w:sz w:val="16"/>
          <w:szCs w:val="16"/>
        </w:rPr>
        <w:t>ge et graissage des organes des capteurs solaires.</w:t>
      </w:r>
      <w:r w:rsidR="0014481E" w:rsidRPr="00225878">
        <w:rPr>
          <w:sz w:val="16"/>
          <w:szCs w:val="16"/>
        </w:rPr>
        <w:cr/>
        <w:t xml:space="preserve">* </w:t>
      </w:r>
      <w:r w:rsidRPr="00225878">
        <w:rPr>
          <w:sz w:val="16"/>
          <w:szCs w:val="16"/>
        </w:rPr>
        <w:t>menues réparations d</w:t>
      </w:r>
      <w:r w:rsidR="0014481E" w:rsidRPr="00225878">
        <w:rPr>
          <w:sz w:val="16"/>
          <w:szCs w:val="16"/>
        </w:rPr>
        <w:t xml:space="preserve">ans les parties communes ou sur </w:t>
      </w:r>
      <w:r w:rsidRPr="00225878">
        <w:rPr>
          <w:sz w:val="16"/>
          <w:szCs w:val="16"/>
        </w:rPr>
        <w:t>des éléments d'usage commun :</w:t>
      </w:r>
      <w:r w:rsidRPr="00225878">
        <w:rPr>
          <w:sz w:val="16"/>
          <w:szCs w:val="16"/>
        </w:rPr>
        <w:cr/>
        <w:t>- réparation de fuites sur raccords et joints</w:t>
      </w:r>
      <w:r w:rsidRPr="00225878">
        <w:rPr>
          <w:sz w:val="16"/>
          <w:szCs w:val="16"/>
        </w:rPr>
        <w:cr/>
        <w:t>- remplacement des joints, clapets et presse-étoupes</w:t>
      </w:r>
      <w:r w:rsidRPr="00225878">
        <w:rPr>
          <w:sz w:val="16"/>
          <w:szCs w:val="16"/>
        </w:rPr>
        <w:cr/>
        <w:t>- rodage des sièges de clapets</w:t>
      </w:r>
      <w:r w:rsidRPr="00225878">
        <w:rPr>
          <w:sz w:val="16"/>
          <w:szCs w:val="16"/>
        </w:rPr>
        <w:cr/>
        <w:t xml:space="preserve">- menues réparations </w:t>
      </w:r>
      <w:r w:rsidR="0014481E" w:rsidRPr="00225878">
        <w:rPr>
          <w:sz w:val="16"/>
          <w:szCs w:val="16"/>
        </w:rPr>
        <w:t xml:space="preserve">visant à remédier aux fuites de </w:t>
      </w:r>
      <w:r w:rsidRPr="00225878">
        <w:rPr>
          <w:sz w:val="16"/>
          <w:szCs w:val="16"/>
        </w:rPr>
        <w:t>f</w:t>
      </w:r>
      <w:r w:rsidR="0014481E" w:rsidRPr="00225878">
        <w:rPr>
          <w:sz w:val="16"/>
          <w:szCs w:val="16"/>
        </w:rPr>
        <w:t>luide frigorigène des pompes à</w:t>
      </w:r>
      <w:r w:rsidRPr="00225878">
        <w:rPr>
          <w:sz w:val="16"/>
          <w:szCs w:val="16"/>
        </w:rPr>
        <w:t xml:space="preserve"> chaleur</w:t>
      </w:r>
      <w:r w:rsidRPr="00225878">
        <w:rPr>
          <w:sz w:val="16"/>
          <w:szCs w:val="16"/>
        </w:rPr>
        <w:cr/>
        <w:t>- recharge en fluid</w:t>
      </w:r>
      <w:r w:rsidR="0014481E" w:rsidRPr="00225878">
        <w:rPr>
          <w:sz w:val="16"/>
          <w:szCs w:val="16"/>
        </w:rPr>
        <w:t>e frigorigène des pompes à cha</w:t>
      </w:r>
      <w:r w:rsidRPr="00225878">
        <w:rPr>
          <w:sz w:val="16"/>
          <w:szCs w:val="16"/>
        </w:rPr>
        <w:t>leur.</w:t>
      </w:r>
      <w:r w:rsidRPr="00225878">
        <w:rPr>
          <w:sz w:val="16"/>
          <w:szCs w:val="16"/>
        </w:rPr>
        <w:cr/>
      </w:r>
      <w:r w:rsidRPr="00225878">
        <w:rPr>
          <w:b/>
          <w:sz w:val="16"/>
          <w:szCs w:val="16"/>
        </w:rPr>
        <w:t>Installations individuelles</w:t>
      </w:r>
      <w:r w:rsidRPr="00225878">
        <w:rPr>
          <w:sz w:val="16"/>
          <w:szCs w:val="16"/>
        </w:rPr>
        <w:cr/>
      </w:r>
      <w:r w:rsidRPr="00225878">
        <w:rPr>
          <w:b/>
          <w:sz w:val="16"/>
          <w:szCs w:val="16"/>
        </w:rPr>
        <w:t xml:space="preserve">Chauffage et </w:t>
      </w:r>
      <w:r w:rsidR="0014481E" w:rsidRPr="00225878">
        <w:rPr>
          <w:b/>
          <w:sz w:val="16"/>
          <w:szCs w:val="16"/>
        </w:rPr>
        <w:t xml:space="preserve">production d'eau chaude, distribution </w:t>
      </w:r>
      <w:r w:rsidRPr="00225878">
        <w:rPr>
          <w:b/>
          <w:sz w:val="16"/>
          <w:szCs w:val="16"/>
        </w:rPr>
        <w:t>d'eau dans les parties privatives</w:t>
      </w:r>
      <w:r w:rsidRPr="00225878">
        <w:rPr>
          <w:b/>
          <w:sz w:val="16"/>
          <w:szCs w:val="16"/>
        </w:rPr>
        <w:cr/>
      </w:r>
      <w:r w:rsidRPr="00225878">
        <w:rPr>
          <w:sz w:val="16"/>
          <w:szCs w:val="16"/>
        </w:rPr>
        <w:t>Ces dépenses sont récupé</w:t>
      </w:r>
      <w:r w:rsidR="0014481E" w:rsidRPr="00225878">
        <w:rPr>
          <w:sz w:val="16"/>
          <w:szCs w:val="16"/>
        </w:rPr>
        <w:t>rables lorsqu'elles sont effec</w:t>
      </w:r>
      <w:r w:rsidRPr="00225878">
        <w:rPr>
          <w:sz w:val="16"/>
          <w:szCs w:val="16"/>
        </w:rPr>
        <w:t>tuées par le bailleur au lieu et plac</w:t>
      </w:r>
      <w:r w:rsidR="0014481E" w:rsidRPr="00225878">
        <w:rPr>
          <w:sz w:val="16"/>
          <w:szCs w:val="16"/>
        </w:rPr>
        <w:t>e du locataire</w:t>
      </w:r>
      <w:r w:rsidR="0014481E" w:rsidRPr="00225878">
        <w:rPr>
          <w:sz w:val="16"/>
          <w:szCs w:val="16"/>
        </w:rPr>
        <w:cr/>
      </w:r>
      <w:r w:rsidR="0014481E" w:rsidRPr="00225878">
        <w:rPr>
          <w:i/>
          <w:sz w:val="16"/>
          <w:szCs w:val="16"/>
        </w:rPr>
        <w:t>1 - Dépenses d'al</w:t>
      </w:r>
      <w:r w:rsidRPr="00225878">
        <w:rPr>
          <w:i/>
          <w:sz w:val="16"/>
          <w:szCs w:val="16"/>
        </w:rPr>
        <w:t>imentation commune de combustible</w:t>
      </w:r>
      <w:r w:rsidRPr="00225878">
        <w:rPr>
          <w:i/>
          <w:sz w:val="16"/>
          <w:szCs w:val="16"/>
        </w:rPr>
        <w:cr/>
        <w:t>2 - Exploitation et entretien courant, menues réparations</w:t>
      </w:r>
      <w:r w:rsidRPr="00225878">
        <w:rPr>
          <w:i/>
          <w:sz w:val="16"/>
          <w:szCs w:val="16"/>
        </w:rPr>
        <w:cr/>
      </w:r>
      <w:r w:rsidR="0014481E" w:rsidRPr="00225878">
        <w:rPr>
          <w:sz w:val="16"/>
          <w:szCs w:val="16"/>
        </w:rPr>
        <w:t>*</w:t>
      </w:r>
      <w:r w:rsidRPr="00225878">
        <w:rPr>
          <w:sz w:val="16"/>
          <w:szCs w:val="16"/>
        </w:rPr>
        <w:t xml:space="preserve"> exploitation et entretien courant :</w:t>
      </w:r>
      <w:r w:rsidRPr="00225878">
        <w:rPr>
          <w:sz w:val="16"/>
          <w:szCs w:val="16"/>
        </w:rPr>
        <w:cr/>
        <w:t xml:space="preserve">- réglage de débit et </w:t>
      </w:r>
      <w:r w:rsidR="0014481E" w:rsidRPr="00225878">
        <w:rPr>
          <w:sz w:val="16"/>
          <w:szCs w:val="16"/>
        </w:rPr>
        <w:t>température de l'eau chaude sa</w:t>
      </w:r>
      <w:r w:rsidRPr="00225878">
        <w:rPr>
          <w:sz w:val="16"/>
          <w:szCs w:val="16"/>
        </w:rPr>
        <w:t>nitaire</w:t>
      </w:r>
      <w:r w:rsidRPr="00225878">
        <w:rPr>
          <w:sz w:val="16"/>
          <w:szCs w:val="16"/>
        </w:rPr>
        <w:cr/>
        <w:t>- vérification et rég</w:t>
      </w:r>
      <w:r w:rsidR="0014481E" w:rsidRPr="00225878">
        <w:rPr>
          <w:sz w:val="16"/>
          <w:szCs w:val="16"/>
        </w:rPr>
        <w:t xml:space="preserve">lage des appareils de commande, </w:t>
      </w:r>
      <w:r w:rsidRPr="00225878">
        <w:rPr>
          <w:sz w:val="16"/>
          <w:szCs w:val="16"/>
        </w:rPr>
        <w:t>d'asservissement, de s</w:t>
      </w:r>
      <w:r w:rsidR="0014481E" w:rsidRPr="00225878">
        <w:rPr>
          <w:sz w:val="16"/>
          <w:szCs w:val="16"/>
        </w:rPr>
        <w:t>écurité d'</w:t>
      </w:r>
      <w:proofErr w:type="spellStart"/>
      <w:r w:rsidR="0014481E" w:rsidRPr="00225878">
        <w:rPr>
          <w:sz w:val="16"/>
          <w:szCs w:val="16"/>
        </w:rPr>
        <w:t>aquastat</w:t>
      </w:r>
      <w:proofErr w:type="spellEnd"/>
      <w:r w:rsidR="0014481E" w:rsidRPr="00225878">
        <w:rPr>
          <w:sz w:val="16"/>
          <w:szCs w:val="16"/>
        </w:rPr>
        <w:t xml:space="preserve"> et de pompe</w:t>
      </w:r>
      <w:r w:rsidR="0014481E" w:rsidRPr="00225878">
        <w:rPr>
          <w:sz w:val="16"/>
          <w:szCs w:val="16"/>
        </w:rPr>
        <w:cr/>
        <w:t>-</w:t>
      </w:r>
      <w:r w:rsidRPr="00225878">
        <w:rPr>
          <w:sz w:val="16"/>
          <w:szCs w:val="16"/>
        </w:rPr>
        <w:t xml:space="preserve"> dépannage</w:t>
      </w:r>
      <w:r w:rsidRPr="00225878">
        <w:rPr>
          <w:sz w:val="16"/>
          <w:szCs w:val="16"/>
        </w:rPr>
        <w:cr/>
        <w:t>- contrôle des raccord</w:t>
      </w:r>
      <w:r w:rsidR="0014481E" w:rsidRPr="00225878">
        <w:rPr>
          <w:sz w:val="16"/>
          <w:szCs w:val="16"/>
        </w:rPr>
        <w:t xml:space="preserve">ements et de l'alimentation des </w:t>
      </w:r>
      <w:r w:rsidRPr="00225878">
        <w:rPr>
          <w:sz w:val="16"/>
          <w:szCs w:val="16"/>
        </w:rPr>
        <w:t>chauffe-eau électriques, contrôle de l'intensité absorbée</w:t>
      </w:r>
      <w:r w:rsidRPr="00225878">
        <w:rPr>
          <w:sz w:val="16"/>
          <w:szCs w:val="16"/>
        </w:rPr>
        <w:cr/>
        <w:t>- vérification de l'éta</w:t>
      </w:r>
      <w:r w:rsidR="0014481E" w:rsidRPr="00225878">
        <w:rPr>
          <w:sz w:val="16"/>
          <w:szCs w:val="16"/>
        </w:rPr>
        <w:t>t des résistances, des thermos</w:t>
      </w:r>
      <w:r w:rsidRPr="00225878">
        <w:rPr>
          <w:sz w:val="16"/>
          <w:szCs w:val="16"/>
        </w:rPr>
        <w:t>tats, nettoyage</w:t>
      </w:r>
      <w:r w:rsidRPr="00225878">
        <w:rPr>
          <w:sz w:val="16"/>
          <w:szCs w:val="16"/>
        </w:rPr>
        <w:cr/>
        <w:t>- réglage des thermos</w:t>
      </w:r>
      <w:r w:rsidR="0014481E" w:rsidRPr="00225878">
        <w:rPr>
          <w:sz w:val="16"/>
          <w:szCs w:val="16"/>
        </w:rPr>
        <w:t>tats et contrôle de la tempéra</w:t>
      </w:r>
      <w:r w:rsidRPr="00225878">
        <w:rPr>
          <w:sz w:val="16"/>
          <w:szCs w:val="16"/>
        </w:rPr>
        <w:t>ture d'eau</w:t>
      </w:r>
      <w:r w:rsidRPr="00225878">
        <w:rPr>
          <w:sz w:val="16"/>
          <w:szCs w:val="16"/>
        </w:rPr>
        <w:cr/>
        <w:t>- contrôle et réfection</w:t>
      </w:r>
      <w:r w:rsidR="0014481E" w:rsidRPr="00225878">
        <w:rPr>
          <w:sz w:val="16"/>
          <w:szCs w:val="16"/>
        </w:rPr>
        <w:t xml:space="preserve"> d'étanchéité des raccordements </w:t>
      </w:r>
      <w:r w:rsidRPr="00225878">
        <w:rPr>
          <w:sz w:val="16"/>
          <w:szCs w:val="16"/>
        </w:rPr>
        <w:t>eau froide - eau chaude</w:t>
      </w:r>
      <w:r w:rsidRPr="00225878">
        <w:rPr>
          <w:sz w:val="16"/>
          <w:szCs w:val="16"/>
        </w:rPr>
        <w:cr/>
        <w:t>- contrôle des groupes de sécurité</w:t>
      </w:r>
      <w:r w:rsidRPr="00225878">
        <w:rPr>
          <w:sz w:val="16"/>
          <w:szCs w:val="16"/>
        </w:rPr>
        <w:cr/>
        <w:t>- rodage des sièges de clapets des robinets</w:t>
      </w:r>
      <w:r w:rsidRPr="00225878">
        <w:rPr>
          <w:sz w:val="16"/>
          <w:szCs w:val="16"/>
        </w:rPr>
        <w:cr/>
        <w:t>- réglage d</w:t>
      </w:r>
      <w:r w:rsidR="0014481E" w:rsidRPr="00225878">
        <w:rPr>
          <w:sz w:val="16"/>
          <w:szCs w:val="16"/>
        </w:rPr>
        <w:t>es mécanismes de chasses d'eau</w:t>
      </w:r>
      <w:r w:rsidR="0014481E" w:rsidRPr="00225878">
        <w:rPr>
          <w:sz w:val="16"/>
          <w:szCs w:val="16"/>
        </w:rPr>
        <w:cr/>
        <w:t>*</w:t>
      </w:r>
      <w:r w:rsidRPr="00225878">
        <w:rPr>
          <w:sz w:val="16"/>
          <w:szCs w:val="16"/>
        </w:rPr>
        <w:t xml:space="preserve"> menues réparations :</w:t>
      </w:r>
      <w:r w:rsidRPr="00225878">
        <w:rPr>
          <w:sz w:val="16"/>
          <w:szCs w:val="16"/>
        </w:rPr>
        <w:cr/>
        <w:t>- remplacement des bilames, pistons, membranes,</w:t>
      </w:r>
      <w:r w:rsidR="0014481E" w:rsidRPr="00225878">
        <w:rPr>
          <w:sz w:val="16"/>
          <w:szCs w:val="16"/>
        </w:rPr>
        <w:t xml:space="preserve"> </w:t>
      </w:r>
      <w:r w:rsidR="00225878" w:rsidRPr="00225878">
        <w:rPr>
          <w:sz w:val="16"/>
          <w:szCs w:val="16"/>
        </w:rPr>
        <w:t xml:space="preserve">boites ù eau, allumage </w:t>
      </w:r>
      <w:proofErr w:type="spellStart"/>
      <w:r w:rsidR="00225878" w:rsidRPr="00225878">
        <w:rPr>
          <w:sz w:val="16"/>
          <w:szCs w:val="16"/>
        </w:rPr>
        <w:t>pie</w:t>
      </w:r>
      <w:r w:rsidR="0014481E" w:rsidRPr="00225878">
        <w:rPr>
          <w:sz w:val="16"/>
          <w:szCs w:val="16"/>
        </w:rPr>
        <w:t>zo</w:t>
      </w:r>
      <w:proofErr w:type="spellEnd"/>
      <w:r w:rsidR="0014481E" w:rsidRPr="00225878">
        <w:rPr>
          <w:sz w:val="16"/>
          <w:szCs w:val="16"/>
        </w:rPr>
        <w:t xml:space="preserve"> électrique, clapets et joints </w:t>
      </w:r>
      <w:r w:rsidRPr="00225878">
        <w:rPr>
          <w:sz w:val="16"/>
          <w:szCs w:val="16"/>
        </w:rPr>
        <w:t>des appareils à gaz</w:t>
      </w:r>
      <w:r w:rsidRPr="00225878">
        <w:rPr>
          <w:sz w:val="16"/>
          <w:szCs w:val="16"/>
        </w:rPr>
        <w:cr/>
        <w:t>- rinçage et nettoyage</w:t>
      </w:r>
      <w:r w:rsidR="0014481E" w:rsidRPr="00225878">
        <w:rPr>
          <w:sz w:val="16"/>
          <w:szCs w:val="16"/>
        </w:rPr>
        <w:t xml:space="preserve"> des corps de chauffe et tuyau</w:t>
      </w:r>
      <w:r w:rsidRPr="00225878">
        <w:rPr>
          <w:sz w:val="16"/>
          <w:szCs w:val="16"/>
        </w:rPr>
        <w:t>teries</w:t>
      </w:r>
      <w:r w:rsidRPr="00225878">
        <w:rPr>
          <w:sz w:val="16"/>
          <w:szCs w:val="16"/>
        </w:rPr>
        <w:cr/>
        <w:t>- remplacement des j</w:t>
      </w:r>
      <w:r w:rsidR="0014481E" w:rsidRPr="00225878">
        <w:rPr>
          <w:sz w:val="16"/>
          <w:szCs w:val="16"/>
        </w:rPr>
        <w:t xml:space="preserve">oints, clapets et presse étoupes </w:t>
      </w:r>
      <w:r w:rsidRPr="00225878">
        <w:rPr>
          <w:sz w:val="16"/>
          <w:szCs w:val="16"/>
        </w:rPr>
        <w:t>de robinets</w:t>
      </w:r>
      <w:r w:rsidRPr="00225878">
        <w:rPr>
          <w:sz w:val="16"/>
          <w:szCs w:val="16"/>
        </w:rPr>
        <w:cr/>
        <w:t>- remplacement des joints, flotteurs et joints cloch</w:t>
      </w:r>
      <w:r w:rsidR="0014481E" w:rsidRPr="00225878">
        <w:rPr>
          <w:sz w:val="16"/>
          <w:szCs w:val="16"/>
        </w:rPr>
        <w:t xml:space="preserve">es </w:t>
      </w:r>
      <w:r w:rsidRPr="00225878">
        <w:rPr>
          <w:sz w:val="16"/>
          <w:szCs w:val="16"/>
        </w:rPr>
        <w:t>de chasses d'eau.</w:t>
      </w:r>
      <w:r w:rsidRPr="00225878">
        <w:rPr>
          <w:sz w:val="16"/>
          <w:szCs w:val="16"/>
        </w:rPr>
        <w:cr/>
      </w:r>
      <w:r w:rsidRPr="00225878">
        <w:rPr>
          <w:b/>
          <w:sz w:val="16"/>
          <w:szCs w:val="16"/>
        </w:rPr>
        <w:t>Parties c</w:t>
      </w:r>
      <w:r w:rsidR="0014481E" w:rsidRPr="00225878">
        <w:rPr>
          <w:b/>
          <w:sz w:val="16"/>
          <w:szCs w:val="16"/>
        </w:rPr>
        <w:t xml:space="preserve">ommunes intérieures au bâtiment </w:t>
      </w:r>
      <w:r w:rsidRPr="00225878">
        <w:rPr>
          <w:b/>
          <w:sz w:val="16"/>
          <w:szCs w:val="16"/>
        </w:rPr>
        <w:t>ou à l'ensemble des b</w:t>
      </w:r>
      <w:r w:rsidR="0014481E" w:rsidRPr="00225878">
        <w:rPr>
          <w:b/>
          <w:sz w:val="16"/>
          <w:szCs w:val="16"/>
        </w:rPr>
        <w:t>â</w:t>
      </w:r>
      <w:r w:rsidRPr="00225878">
        <w:rPr>
          <w:b/>
          <w:sz w:val="16"/>
          <w:szCs w:val="16"/>
        </w:rPr>
        <w:t>timents d'habitation</w:t>
      </w:r>
      <w:r w:rsidRPr="00225878">
        <w:rPr>
          <w:b/>
          <w:sz w:val="16"/>
          <w:szCs w:val="16"/>
        </w:rPr>
        <w:cr/>
      </w:r>
      <w:r w:rsidR="0014481E" w:rsidRPr="00225878">
        <w:rPr>
          <w:i/>
          <w:sz w:val="16"/>
          <w:szCs w:val="16"/>
        </w:rPr>
        <w:t xml:space="preserve">1 - Dépenses relatives </w:t>
      </w:r>
      <w:proofErr w:type="gramStart"/>
      <w:r w:rsidR="0014481E" w:rsidRPr="00225878">
        <w:rPr>
          <w:i/>
          <w:sz w:val="16"/>
          <w:szCs w:val="16"/>
        </w:rPr>
        <w:t xml:space="preserve">: </w:t>
      </w:r>
      <w:r w:rsidRPr="00225878">
        <w:rPr>
          <w:i/>
          <w:sz w:val="16"/>
          <w:szCs w:val="16"/>
        </w:rPr>
        <w:cr/>
      </w:r>
      <w:r w:rsidRPr="00225878">
        <w:rPr>
          <w:sz w:val="16"/>
          <w:szCs w:val="16"/>
        </w:rPr>
        <w:t>-</w:t>
      </w:r>
      <w:proofErr w:type="gramEnd"/>
      <w:r w:rsidRPr="00225878">
        <w:rPr>
          <w:sz w:val="16"/>
          <w:szCs w:val="16"/>
        </w:rPr>
        <w:t xml:space="preserve"> à l'électricité</w:t>
      </w:r>
      <w:r w:rsidRPr="00225878">
        <w:rPr>
          <w:sz w:val="16"/>
          <w:szCs w:val="16"/>
        </w:rPr>
        <w:cr/>
        <w:t>- aux fournitures c</w:t>
      </w:r>
      <w:r w:rsidR="0014481E" w:rsidRPr="00225878">
        <w:rPr>
          <w:sz w:val="16"/>
          <w:szCs w:val="16"/>
        </w:rPr>
        <w:t xml:space="preserve">onsommables, notamment produits </w:t>
      </w:r>
      <w:r w:rsidRPr="00225878">
        <w:rPr>
          <w:sz w:val="16"/>
          <w:szCs w:val="16"/>
        </w:rPr>
        <w:t>d'entretien, balais et petit matériel assimilé nécessai</w:t>
      </w:r>
      <w:r w:rsidR="0014481E" w:rsidRPr="00225878">
        <w:rPr>
          <w:sz w:val="16"/>
          <w:szCs w:val="16"/>
        </w:rPr>
        <w:t xml:space="preserve">res à </w:t>
      </w:r>
      <w:r w:rsidRPr="00225878">
        <w:rPr>
          <w:sz w:val="16"/>
          <w:szCs w:val="16"/>
        </w:rPr>
        <w:t>l'entretien de propreté, sel.</w:t>
      </w:r>
      <w:r w:rsidRPr="00225878">
        <w:rPr>
          <w:sz w:val="16"/>
          <w:szCs w:val="16"/>
        </w:rPr>
        <w:cr/>
      </w:r>
      <w:r w:rsidRPr="00225878">
        <w:rPr>
          <w:i/>
          <w:sz w:val="16"/>
          <w:szCs w:val="16"/>
        </w:rPr>
        <w:t>2 - Exploitation et entretien courant, menues réparations</w:t>
      </w:r>
      <w:r w:rsidRPr="00225878">
        <w:rPr>
          <w:i/>
          <w:sz w:val="16"/>
          <w:szCs w:val="16"/>
        </w:rPr>
        <w:cr/>
      </w:r>
      <w:r w:rsidRPr="00225878">
        <w:rPr>
          <w:sz w:val="16"/>
          <w:szCs w:val="16"/>
        </w:rPr>
        <w:t>- entretien de la minute</w:t>
      </w:r>
      <w:r w:rsidR="0014481E" w:rsidRPr="00225878">
        <w:rPr>
          <w:sz w:val="16"/>
          <w:szCs w:val="16"/>
        </w:rPr>
        <w:t xml:space="preserve">rie, pose, dépose, et entretien </w:t>
      </w:r>
      <w:r w:rsidRPr="00225878">
        <w:rPr>
          <w:sz w:val="16"/>
          <w:szCs w:val="16"/>
        </w:rPr>
        <w:t>des tapis</w:t>
      </w:r>
      <w:r w:rsidRPr="00225878">
        <w:rPr>
          <w:sz w:val="16"/>
          <w:szCs w:val="16"/>
        </w:rPr>
        <w:cr/>
        <w:t>- menues répar</w:t>
      </w:r>
      <w:r w:rsidR="0014481E" w:rsidRPr="00225878">
        <w:rPr>
          <w:sz w:val="16"/>
          <w:szCs w:val="16"/>
        </w:rPr>
        <w:t>a</w:t>
      </w:r>
      <w:r w:rsidRPr="00225878">
        <w:rPr>
          <w:sz w:val="16"/>
          <w:szCs w:val="16"/>
        </w:rPr>
        <w:t>tions d</w:t>
      </w:r>
      <w:r w:rsidR="0014481E" w:rsidRPr="00225878">
        <w:rPr>
          <w:sz w:val="16"/>
          <w:szCs w:val="16"/>
        </w:rPr>
        <w:t>es appareils d'entretien de pro</w:t>
      </w:r>
      <w:r w:rsidRPr="00225878">
        <w:rPr>
          <w:sz w:val="16"/>
          <w:szCs w:val="16"/>
        </w:rPr>
        <w:t>pret</w:t>
      </w:r>
      <w:r w:rsidR="0014481E" w:rsidRPr="00225878">
        <w:rPr>
          <w:sz w:val="16"/>
          <w:szCs w:val="16"/>
        </w:rPr>
        <w:t>é</w:t>
      </w:r>
      <w:r w:rsidRPr="00225878">
        <w:rPr>
          <w:sz w:val="16"/>
          <w:szCs w:val="16"/>
        </w:rPr>
        <w:t xml:space="preserve"> tels qu'aspirateur.</w:t>
      </w:r>
      <w:r w:rsidRPr="00225878">
        <w:rPr>
          <w:sz w:val="16"/>
          <w:szCs w:val="16"/>
        </w:rPr>
        <w:cr/>
      </w:r>
      <w:r w:rsidRPr="00225878">
        <w:rPr>
          <w:i/>
          <w:sz w:val="16"/>
          <w:szCs w:val="16"/>
        </w:rPr>
        <w:t>3 - Entretien de propreté</w:t>
      </w:r>
      <w:r w:rsidRPr="00225878">
        <w:rPr>
          <w:i/>
          <w:sz w:val="16"/>
          <w:szCs w:val="16"/>
        </w:rPr>
        <w:cr/>
      </w:r>
      <w:r w:rsidRPr="00225878">
        <w:rPr>
          <w:sz w:val="16"/>
          <w:szCs w:val="16"/>
        </w:rPr>
        <w:t>Frais de personnel (selon</w:t>
      </w:r>
      <w:r w:rsidR="0014481E" w:rsidRPr="00225878">
        <w:rPr>
          <w:sz w:val="16"/>
          <w:szCs w:val="16"/>
        </w:rPr>
        <w:t xml:space="preserve"> les dispositions du décret re</w:t>
      </w:r>
      <w:r w:rsidRPr="00225878">
        <w:rPr>
          <w:sz w:val="16"/>
          <w:szCs w:val="16"/>
        </w:rPr>
        <w:t>produit au début de la présente liste)</w:t>
      </w:r>
      <w:r w:rsidRPr="00225878">
        <w:rPr>
          <w:sz w:val="16"/>
          <w:szCs w:val="16"/>
        </w:rPr>
        <w:cr/>
        <w:t>- Espaces extérieurs au b</w:t>
      </w:r>
      <w:r w:rsidR="0014481E" w:rsidRPr="00225878">
        <w:rPr>
          <w:sz w:val="16"/>
          <w:szCs w:val="16"/>
        </w:rPr>
        <w:t>âtiment où a l'ensemble des bâ</w:t>
      </w:r>
      <w:r w:rsidRPr="00225878">
        <w:rPr>
          <w:sz w:val="16"/>
          <w:szCs w:val="16"/>
        </w:rPr>
        <w:t>timents d'habitation (voie</w:t>
      </w:r>
      <w:r w:rsidR="0014481E" w:rsidRPr="00225878">
        <w:rPr>
          <w:sz w:val="16"/>
          <w:szCs w:val="16"/>
        </w:rPr>
        <w:t>s de circulation, aires de sta</w:t>
      </w:r>
      <w:r w:rsidRPr="00225878">
        <w:rPr>
          <w:sz w:val="16"/>
          <w:szCs w:val="16"/>
        </w:rPr>
        <w:t>tionnement, abords et espaces verts,</w:t>
      </w:r>
      <w:r w:rsidR="0014481E" w:rsidRPr="00225878">
        <w:rPr>
          <w:sz w:val="16"/>
          <w:szCs w:val="16"/>
        </w:rPr>
        <w:t xml:space="preserve"> aires et équipement de jeu).</w:t>
      </w:r>
      <w:r w:rsidR="0014481E" w:rsidRPr="00225878">
        <w:rPr>
          <w:sz w:val="16"/>
          <w:szCs w:val="16"/>
        </w:rPr>
        <w:cr/>
        <w:t>1</w:t>
      </w:r>
      <w:r w:rsidRPr="00225878">
        <w:rPr>
          <w:i/>
          <w:sz w:val="16"/>
          <w:szCs w:val="16"/>
        </w:rPr>
        <w:t xml:space="preserve"> - Dépenses relatives :</w:t>
      </w:r>
      <w:r w:rsidRPr="00225878">
        <w:rPr>
          <w:i/>
          <w:sz w:val="16"/>
          <w:szCs w:val="16"/>
        </w:rPr>
        <w:cr/>
      </w:r>
      <w:r w:rsidR="0014481E" w:rsidRPr="00225878">
        <w:rPr>
          <w:sz w:val="16"/>
          <w:szCs w:val="16"/>
        </w:rPr>
        <w:t>- à l'électricité</w:t>
      </w:r>
      <w:r w:rsidR="0014481E" w:rsidRPr="00225878">
        <w:rPr>
          <w:sz w:val="16"/>
          <w:szCs w:val="16"/>
        </w:rPr>
        <w:cr/>
        <w:t>- à</w:t>
      </w:r>
      <w:r w:rsidRPr="00225878">
        <w:rPr>
          <w:sz w:val="16"/>
          <w:szCs w:val="16"/>
        </w:rPr>
        <w:t xml:space="preserve"> l'essence et l'huile</w:t>
      </w:r>
      <w:r w:rsidRPr="00225878">
        <w:rPr>
          <w:sz w:val="16"/>
          <w:szCs w:val="16"/>
        </w:rPr>
        <w:cr/>
        <w:t>- aux fournitures co</w:t>
      </w:r>
      <w:r w:rsidR="0014481E" w:rsidRPr="00225878">
        <w:rPr>
          <w:sz w:val="16"/>
          <w:szCs w:val="16"/>
        </w:rPr>
        <w:t>nsommables utilisées dans l'en</w:t>
      </w:r>
      <w:r w:rsidRPr="00225878">
        <w:rPr>
          <w:sz w:val="16"/>
          <w:szCs w:val="16"/>
        </w:rPr>
        <w:t>tretien courant : ampoules</w:t>
      </w:r>
      <w:r w:rsidR="0014481E" w:rsidRPr="00225878">
        <w:rPr>
          <w:sz w:val="16"/>
          <w:szCs w:val="16"/>
        </w:rPr>
        <w:t xml:space="preserve"> ou tubes d'éclairage, engrais, produits bactéricides et </w:t>
      </w:r>
      <w:r w:rsidRPr="00225878">
        <w:rPr>
          <w:sz w:val="16"/>
          <w:szCs w:val="16"/>
        </w:rPr>
        <w:t xml:space="preserve">insecticides, produits </w:t>
      </w:r>
      <w:r w:rsidR="0014481E" w:rsidRPr="00225878">
        <w:rPr>
          <w:sz w:val="16"/>
          <w:szCs w:val="16"/>
        </w:rPr>
        <w:t xml:space="preserve">tels que </w:t>
      </w:r>
      <w:r w:rsidRPr="00225878">
        <w:rPr>
          <w:sz w:val="16"/>
          <w:szCs w:val="16"/>
        </w:rPr>
        <w:t>graines, fleurs, plants, pl</w:t>
      </w:r>
      <w:r w:rsidR="00225878" w:rsidRPr="00225878">
        <w:rPr>
          <w:sz w:val="16"/>
          <w:szCs w:val="16"/>
        </w:rPr>
        <w:t>antes de remplacement, à l'ex</w:t>
      </w:r>
      <w:r w:rsidRPr="00225878">
        <w:rPr>
          <w:sz w:val="16"/>
          <w:szCs w:val="16"/>
        </w:rPr>
        <w:t>clusion de celles utilisées pour la réfection de massifs,</w:t>
      </w:r>
      <w:r w:rsidRPr="00225878">
        <w:rPr>
          <w:sz w:val="16"/>
          <w:szCs w:val="16"/>
        </w:rPr>
        <w:cr/>
      </w:r>
      <w:proofErr w:type="spellStart"/>
      <w:proofErr w:type="gramStart"/>
      <w:r w:rsidRPr="00225878">
        <w:rPr>
          <w:sz w:val="16"/>
          <w:szCs w:val="16"/>
        </w:rPr>
        <w:t>plate-bandes</w:t>
      </w:r>
      <w:proofErr w:type="spellEnd"/>
      <w:proofErr w:type="gramEnd"/>
      <w:r w:rsidRPr="00225878">
        <w:rPr>
          <w:sz w:val="16"/>
          <w:szCs w:val="16"/>
        </w:rPr>
        <w:t xml:space="preserve"> ou haies.</w:t>
      </w:r>
      <w:r w:rsidRPr="00225878">
        <w:rPr>
          <w:sz w:val="16"/>
          <w:szCs w:val="16"/>
        </w:rPr>
        <w:cr/>
      </w:r>
      <w:r w:rsidRPr="00225878">
        <w:rPr>
          <w:i/>
          <w:sz w:val="16"/>
          <w:szCs w:val="16"/>
        </w:rPr>
        <w:t>2 - Exploitation et entretien courant</w:t>
      </w:r>
      <w:r w:rsidRPr="00225878">
        <w:rPr>
          <w:sz w:val="16"/>
          <w:szCs w:val="16"/>
        </w:rPr>
        <w:cr/>
        <w:t>- opération de coup</w:t>
      </w:r>
      <w:r w:rsidR="0014481E" w:rsidRPr="00225878">
        <w:rPr>
          <w:sz w:val="16"/>
          <w:szCs w:val="16"/>
        </w:rPr>
        <w:t>e, désherbage, sarclage, ratis</w:t>
      </w:r>
      <w:r w:rsidRPr="00225878">
        <w:rPr>
          <w:sz w:val="16"/>
          <w:szCs w:val="16"/>
        </w:rPr>
        <w:t>sage, nettoyage et arrosage concernant 1</w:t>
      </w:r>
      <w:r w:rsidRPr="00225878">
        <w:rPr>
          <w:sz w:val="16"/>
          <w:szCs w:val="16"/>
        </w:rPr>
        <w:cr/>
        <w:t>- les allées, aires de stationnement et abords</w:t>
      </w:r>
      <w:r w:rsidRPr="00225878">
        <w:rPr>
          <w:sz w:val="16"/>
          <w:szCs w:val="16"/>
        </w:rPr>
        <w:cr/>
        <w:t>- les espaces verts (pel</w:t>
      </w:r>
      <w:r w:rsidR="0014481E" w:rsidRPr="00225878">
        <w:rPr>
          <w:sz w:val="16"/>
          <w:szCs w:val="16"/>
        </w:rPr>
        <w:t xml:space="preserve">ouses, massifs, arbustes, haies </w:t>
      </w:r>
      <w:r w:rsidRPr="00225878">
        <w:rPr>
          <w:sz w:val="16"/>
          <w:szCs w:val="16"/>
        </w:rPr>
        <w:t>vives, plates-bandes)</w:t>
      </w:r>
      <w:r w:rsidRPr="00225878">
        <w:rPr>
          <w:sz w:val="16"/>
          <w:szCs w:val="16"/>
        </w:rPr>
        <w:cr/>
      </w:r>
    </w:p>
    <w:p w:rsidR="00A53A80" w:rsidRDefault="00A53A80">
      <w:pPr>
        <w:rPr>
          <w:sz w:val="16"/>
          <w:szCs w:val="16"/>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3360" behindDoc="0" locked="0" layoutInCell="1" allowOverlap="1" wp14:anchorId="23F3C9EF" wp14:editId="5A9689D3">
                <wp:simplePos x="0" y="0"/>
                <wp:positionH relativeFrom="column">
                  <wp:posOffset>-166550</wp:posOffset>
                </wp:positionH>
                <wp:positionV relativeFrom="paragraph">
                  <wp:posOffset>14606</wp:posOffset>
                </wp:positionV>
                <wp:extent cx="6257925" cy="8566030"/>
                <wp:effectExtent l="0" t="0" r="28575" b="26035"/>
                <wp:wrapNone/>
                <wp:docPr id="3" name="Rectangle 3"/>
                <wp:cNvGraphicFramePr/>
                <a:graphic xmlns:a="http://schemas.openxmlformats.org/drawingml/2006/main">
                  <a:graphicData uri="http://schemas.microsoft.com/office/word/2010/wordprocessingShape">
                    <wps:wsp>
                      <wps:cNvSpPr/>
                      <wps:spPr>
                        <a:xfrm>
                          <a:off x="0" y="0"/>
                          <a:ext cx="6257925" cy="85660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1pt;margin-top:1.15pt;width:492.75pt;height: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" filled="f" strokecolor="black [3213]" strokeweight="1.5pt"/>
            </w:pict>
          </mc:Fallback>
        </mc:AlternateContent>
      </w:r>
    </w:p>
    <w:p w:rsidR="0014481E" w:rsidRDefault="00637C4C">
      <w:pPr>
        <w:rPr>
          <w:sz w:val="16"/>
          <w:szCs w:val="16"/>
        </w:rPr>
      </w:pPr>
      <w:r w:rsidRPr="00225878">
        <w:rPr>
          <w:sz w:val="16"/>
          <w:szCs w:val="16"/>
        </w:rPr>
        <w:t>- les aires de jeux</w:t>
      </w:r>
      <w:r w:rsidRPr="00225878">
        <w:rPr>
          <w:sz w:val="16"/>
          <w:szCs w:val="16"/>
        </w:rPr>
        <w:cr/>
        <w:t>- les bassins, font</w:t>
      </w:r>
      <w:r w:rsidR="0014481E" w:rsidRPr="00225878">
        <w:rPr>
          <w:sz w:val="16"/>
          <w:szCs w:val="16"/>
        </w:rPr>
        <w:t>aines, caniveaux, canalisations d’</w:t>
      </w:r>
      <w:r w:rsidRPr="00225878">
        <w:rPr>
          <w:sz w:val="16"/>
          <w:szCs w:val="16"/>
        </w:rPr>
        <w:t>évacuation des eaux pluviales</w:t>
      </w:r>
      <w:r w:rsidRPr="00225878">
        <w:rPr>
          <w:sz w:val="16"/>
          <w:szCs w:val="16"/>
        </w:rPr>
        <w:cr/>
        <w:t>- entretien du matériel horticole</w:t>
      </w:r>
      <w:r w:rsidRPr="00225878">
        <w:rPr>
          <w:sz w:val="16"/>
          <w:szCs w:val="16"/>
        </w:rPr>
        <w:cr/>
        <w:t>- remplacement</w:t>
      </w:r>
      <w:r w:rsidR="008721F2" w:rsidRPr="00225878">
        <w:rPr>
          <w:sz w:val="16"/>
          <w:szCs w:val="16"/>
        </w:rPr>
        <w:t xml:space="preserve"> </w:t>
      </w:r>
      <w:r w:rsidRPr="00225878">
        <w:rPr>
          <w:sz w:val="16"/>
          <w:szCs w:val="16"/>
        </w:rPr>
        <w:t>du sabl</w:t>
      </w:r>
      <w:r w:rsidR="0014481E" w:rsidRPr="00225878">
        <w:rPr>
          <w:sz w:val="16"/>
          <w:szCs w:val="16"/>
        </w:rPr>
        <w:t xml:space="preserve">e des bacs et du petit matériel </w:t>
      </w:r>
      <w:r w:rsidRPr="00225878">
        <w:rPr>
          <w:sz w:val="16"/>
          <w:szCs w:val="16"/>
        </w:rPr>
        <w:t>de jeux.</w:t>
      </w:r>
      <w:r w:rsidRPr="00225878">
        <w:rPr>
          <w:sz w:val="16"/>
          <w:szCs w:val="16"/>
        </w:rPr>
        <w:cr/>
        <w:t>3 - Peinture et menues répa</w:t>
      </w:r>
      <w:r w:rsidR="00A53A80">
        <w:rPr>
          <w:sz w:val="16"/>
          <w:szCs w:val="16"/>
        </w:rPr>
        <w:t xml:space="preserve">rations des bancs de jardins et </w:t>
      </w:r>
      <w:r w:rsidRPr="00225878">
        <w:rPr>
          <w:sz w:val="16"/>
          <w:szCs w:val="16"/>
        </w:rPr>
        <w:t>des</w:t>
      </w:r>
      <w:r w:rsidR="0014481E" w:rsidRPr="00225878">
        <w:rPr>
          <w:sz w:val="16"/>
          <w:szCs w:val="16"/>
        </w:rPr>
        <w:t xml:space="preserve"> équipements de jeux et grillages</w:t>
      </w:r>
    </w:p>
    <w:p w:rsidR="008721F2" w:rsidRPr="00225878" w:rsidRDefault="00637C4C">
      <w:pPr>
        <w:rPr>
          <w:sz w:val="16"/>
          <w:szCs w:val="16"/>
        </w:rPr>
      </w:pPr>
      <w:r w:rsidRPr="00225878">
        <w:rPr>
          <w:b/>
          <w:sz w:val="16"/>
          <w:szCs w:val="16"/>
        </w:rPr>
        <w:t>Hygiène</w:t>
      </w:r>
      <w:r w:rsidRPr="00225878">
        <w:rPr>
          <w:b/>
          <w:sz w:val="16"/>
          <w:szCs w:val="16"/>
        </w:rPr>
        <w:cr/>
      </w:r>
      <w:r w:rsidRPr="00225878">
        <w:rPr>
          <w:i/>
          <w:sz w:val="16"/>
          <w:szCs w:val="16"/>
        </w:rPr>
        <w:t>1 - Dépenses de fou</w:t>
      </w:r>
      <w:r w:rsidR="0014481E" w:rsidRPr="00225878">
        <w:rPr>
          <w:i/>
          <w:sz w:val="16"/>
          <w:szCs w:val="16"/>
        </w:rPr>
        <w:t>r</w:t>
      </w:r>
      <w:r w:rsidR="008721F2" w:rsidRPr="00225878">
        <w:rPr>
          <w:i/>
          <w:sz w:val="16"/>
          <w:szCs w:val="16"/>
        </w:rPr>
        <w:t>n</w:t>
      </w:r>
      <w:r w:rsidRPr="00225878">
        <w:rPr>
          <w:i/>
          <w:sz w:val="16"/>
          <w:szCs w:val="16"/>
        </w:rPr>
        <w:t>itures consommables</w:t>
      </w:r>
      <w:r w:rsidRPr="00225878">
        <w:rPr>
          <w:i/>
          <w:sz w:val="16"/>
          <w:szCs w:val="16"/>
        </w:rPr>
        <w:cr/>
      </w:r>
      <w:r w:rsidRPr="00225878">
        <w:rPr>
          <w:sz w:val="16"/>
          <w:szCs w:val="16"/>
        </w:rPr>
        <w:t>- sacs en plastique et e</w:t>
      </w:r>
      <w:r w:rsidR="00225878" w:rsidRPr="00225878">
        <w:rPr>
          <w:sz w:val="16"/>
          <w:szCs w:val="16"/>
        </w:rPr>
        <w:t>n papier nécessaires à</w:t>
      </w:r>
      <w:r w:rsidR="008721F2" w:rsidRPr="00225878">
        <w:rPr>
          <w:sz w:val="16"/>
          <w:szCs w:val="16"/>
        </w:rPr>
        <w:t xml:space="preserve"> l'élimi</w:t>
      </w:r>
      <w:r w:rsidRPr="00225878">
        <w:rPr>
          <w:sz w:val="16"/>
          <w:szCs w:val="16"/>
        </w:rPr>
        <w:t>nation des rejets</w:t>
      </w:r>
      <w:r w:rsidRPr="00225878">
        <w:rPr>
          <w:sz w:val="16"/>
          <w:szCs w:val="16"/>
        </w:rPr>
        <w:cr/>
        <w:t>- produits relatifs à la</w:t>
      </w:r>
      <w:r w:rsidR="00225878" w:rsidRPr="00225878">
        <w:rPr>
          <w:sz w:val="16"/>
          <w:szCs w:val="16"/>
        </w:rPr>
        <w:t xml:space="preserve"> désinsectisation et à</w:t>
      </w:r>
      <w:r w:rsidR="008721F2" w:rsidRPr="00225878">
        <w:rPr>
          <w:sz w:val="16"/>
          <w:szCs w:val="16"/>
        </w:rPr>
        <w:t xml:space="preserve"> la désinfection, y compris des co</w:t>
      </w:r>
      <w:r w:rsidRPr="00225878">
        <w:rPr>
          <w:sz w:val="16"/>
          <w:szCs w:val="16"/>
        </w:rPr>
        <w:t xml:space="preserve">lonnes sèches de </w:t>
      </w:r>
      <w:proofErr w:type="gramStart"/>
      <w:r w:rsidRPr="00225878">
        <w:rPr>
          <w:sz w:val="16"/>
          <w:szCs w:val="16"/>
        </w:rPr>
        <w:t>vide</w:t>
      </w:r>
      <w:r w:rsidR="008721F2" w:rsidRPr="00225878">
        <w:rPr>
          <w:sz w:val="16"/>
          <w:szCs w:val="16"/>
        </w:rPr>
        <w:t xml:space="preserve"> </w:t>
      </w:r>
      <w:r w:rsidRPr="00225878">
        <w:rPr>
          <w:sz w:val="16"/>
          <w:szCs w:val="16"/>
        </w:rPr>
        <w:t>ordures</w:t>
      </w:r>
      <w:proofErr w:type="gramEnd"/>
      <w:r w:rsidRPr="00225878">
        <w:rPr>
          <w:sz w:val="16"/>
          <w:szCs w:val="16"/>
        </w:rPr>
        <w:cr/>
      </w:r>
      <w:r w:rsidRPr="00225878">
        <w:rPr>
          <w:i/>
          <w:sz w:val="16"/>
          <w:szCs w:val="16"/>
        </w:rPr>
        <w:t>2 - Exploitation et entretien courant</w:t>
      </w:r>
      <w:r w:rsidRPr="00225878">
        <w:rPr>
          <w:i/>
          <w:sz w:val="16"/>
          <w:szCs w:val="16"/>
        </w:rPr>
        <w:cr/>
      </w:r>
      <w:r w:rsidRPr="00225878">
        <w:rPr>
          <w:sz w:val="16"/>
          <w:szCs w:val="16"/>
        </w:rPr>
        <w:t>- entretien et vidange des fosses d'aisance</w:t>
      </w:r>
      <w:r w:rsidRPr="00225878">
        <w:rPr>
          <w:sz w:val="16"/>
          <w:szCs w:val="16"/>
        </w:rPr>
        <w:cr/>
        <w:t>- entretien des appar</w:t>
      </w:r>
      <w:r w:rsidR="008721F2" w:rsidRPr="00225878">
        <w:rPr>
          <w:sz w:val="16"/>
          <w:szCs w:val="16"/>
        </w:rPr>
        <w:t>eils de conditionnement des or</w:t>
      </w:r>
      <w:r w:rsidRPr="00225878">
        <w:rPr>
          <w:sz w:val="16"/>
          <w:szCs w:val="16"/>
        </w:rPr>
        <w:t>dures.</w:t>
      </w:r>
      <w:r w:rsidRPr="00225878">
        <w:rPr>
          <w:sz w:val="16"/>
          <w:szCs w:val="16"/>
        </w:rPr>
        <w:cr/>
        <w:t>3 - Elimination des rejets</w:t>
      </w:r>
      <w:r w:rsidRPr="00225878">
        <w:rPr>
          <w:sz w:val="16"/>
          <w:szCs w:val="16"/>
        </w:rPr>
        <w:cr/>
        <w:t>- frais de personnel (selon les dispo</w:t>
      </w:r>
      <w:r w:rsidR="008721F2" w:rsidRPr="00225878">
        <w:rPr>
          <w:sz w:val="16"/>
          <w:szCs w:val="16"/>
        </w:rPr>
        <w:t xml:space="preserve">sitions du décret </w:t>
      </w:r>
      <w:r w:rsidRPr="00225878">
        <w:rPr>
          <w:sz w:val="16"/>
          <w:szCs w:val="16"/>
        </w:rPr>
        <w:t>reproduit au début de la présente liste).</w:t>
      </w:r>
      <w:r w:rsidRPr="00225878">
        <w:rPr>
          <w:sz w:val="16"/>
          <w:szCs w:val="16"/>
        </w:rPr>
        <w:cr/>
      </w:r>
      <w:r w:rsidRPr="00225878">
        <w:rPr>
          <w:b/>
          <w:sz w:val="16"/>
          <w:szCs w:val="16"/>
        </w:rPr>
        <w:t>Equipements dive</w:t>
      </w:r>
      <w:r w:rsidR="008721F2" w:rsidRPr="00225878">
        <w:rPr>
          <w:b/>
          <w:sz w:val="16"/>
          <w:szCs w:val="16"/>
        </w:rPr>
        <w:t xml:space="preserve">rs du bâtiment ou de l'ensemble </w:t>
      </w:r>
      <w:r w:rsidRPr="00225878">
        <w:rPr>
          <w:b/>
          <w:sz w:val="16"/>
          <w:szCs w:val="16"/>
        </w:rPr>
        <w:t xml:space="preserve">des </w:t>
      </w:r>
      <w:r w:rsidR="008721F2" w:rsidRPr="00225878">
        <w:rPr>
          <w:b/>
          <w:sz w:val="16"/>
          <w:szCs w:val="16"/>
        </w:rPr>
        <w:t>bâ</w:t>
      </w:r>
      <w:r w:rsidRPr="00225878">
        <w:rPr>
          <w:b/>
          <w:sz w:val="16"/>
          <w:szCs w:val="16"/>
        </w:rPr>
        <w:t>timents d'habitation</w:t>
      </w:r>
      <w:r w:rsidRPr="00225878">
        <w:rPr>
          <w:b/>
          <w:sz w:val="16"/>
          <w:szCs w:val="16"/>
        </w:rPr>
        <w:cr/>
      </w:r>
      <w:r w:rsidR="008721F2" w:rsidRPr="00225878">
        <w:rPr>
          <w:i/>
          <w:sz w:val="16"/>
          <w:szCs w:val="16"/>
        </w:rPr>
        <w:t>1 - Fourniture d'éne</w:t>
      </w:r>
      <w:r w:rsidRPr="00225878">
        <w:rPr>
          <w:i/>
          <w:sz w:val="16"/>
          <w:szCs w:val="16"/>
        </w:rPr>
        <w:t>rgie né</w:t>
      </w:r>
      <w:r w:rsidR="008721F2" w:rsidRPr="00225878">
        <w:rPr>
          <w:i/>
          <w:sz w:val="16"/>
          <w:szCs w:val="16"/>
        </w:rPr>
        <w:t>cessaire à la ventilation méca</w:t>
      </w:r>
      <w:r w:rsidRPr="00225878">
        <w:rPr>
          <w:i/>
          <w:sz w:val="16"/>
          <w:szCs w:val="16"/>
        </w:rPr>
        <w:t>nique</w:t>
      </w:r>
      <w:r w:rsidRPr="00225878">
        <w:rPr>
          <w:i/>
          <w:sz w:val="16"/>
          <w:szCs w:val="16"/>
        </w:rPr>
        <w:cr/>
        <w:t>2 - Exploitation et entretien courant</w:t>
      </w:r>
      <w:r w:rsidRPr="00225878">
        <w:rPr>
          <w:sz w:val="16"/>
          <w:szCs w:val="16"/>
        </w:rPr>
        <w:cr/>
        <w:t>- ramonage des conduits de ventilation</w:t>
      </w:r>
      <w:r w:rsidRPr="00225878">
        <w:rPr>
          <w:sz w:val="16"/>
          <w:szCs w:val="16"/>
        </w:rPr>
        <w:cr/>
        <w:t>- entretien de la ventilation mécanique</w:t>
      </w:r>
      <w:r w:rsidRPr="00225878">
        <w:rPr>
          <w:sz w:val="16"/>
          <w:szCs w:val="16"/>
        </w:rPr>
        <w:cr/>
        <w:t>- entretien des disposi</w:t>
      </w:r>
      <w:r w:rsidR="008721F2" w:rsidRPr="00225878">
        <w:rPr>
          <w:sz w:val="16"/>
          <w:szCs w:val="16"/>
        </w:rPr>
        <w:t xml:space="preserve">tifs d'ouverture automatique ou </w:t>
      </w:r>
      <w:r w:rsidRPr="00225878">
        <w:rPr>
          <w:sz w:val="16"/>
          <w:szCs w:val="16"/>
        </w:rPr>
        <w:t>codées et des interphones</w:t>
      </w:r>
      <w:r w:rsidRPr="00225878">
        <w:rPr>
          <w:sz w:val="16"/>
          <w:szCs w:val="16"/>
        </w:rPr>
        <w:cr/>
        <w:t xml:space="preserve">- visites périodiques </w:t>
      </w:r>
      <w:proofErr w:type="gramStart"/>
      <w:r w:rsidR="008721F2" w:rsidRPr="00225878">
        <w:rPr>
          <w:sz w:val="16"/>
          <w:szCs w:val="16"/>
        </w:rPr>
        <w:t>a</w:t>
      </w:r>
      <w:proofErr w:type="gramEnd"/>
      <w:r w:rsidR="008721F2" w:rsidRPr="00225878">
        <w:rPr>
          <w:sz w:val="16"/>
          <w:szCs w:val="16"/>
        </w:rPr>
        <w:t xml:space="preserve"> l'exception des contrôles ré</w:t>
      </w:r>
      <w:r w:rsidRPr="00225878">
        <w:rPr>
          <w:sz w:val="16"/>
          <w:szCs w:val="16"/>
        </w:rPr>
        <w:t xml:space="preserve">glementaires de sécurité, </w:t>
      </w:r>
      <w:r w:rsidR="008721F2" w:rsidRPr="00225878">
        <w:rPr>
          <w:sz w:val="16"/>
          <w:szCs w:val="16"/>
        </w:rPr>
        <w:t xml:space="preserve">nettoyage et graissage de l'appareillage fixe de manutention des nacelles de nettoyage </w:t>
      </w:r>
      <w:r w:rsidRPr="00225878">
        <w:rPr>
          <w:sz w:val="16"/>
          <w:szCs w:val="16"/>
        </w:rPr>
        <w:t>des façades vitrées.</w:t>
      </w:r>
      <w:r w:rsidRPr="00225878">
        <w:rPr>
          <w:sz w:val="16"/>
          <w:szCs w:val="16"/>
        </w:rPr>
        <w:cr/>
      </w:r>
      <w:r w:rsidRPr="00225878">
        <w:rPr>
          <w:i/>
          <w:sz w:val="16"/>
          <w:szCs w:val="16"/>
        </w:rPr>
        <w:t>3 - Divers</w:t>
      </w:r>
      <w:r w:rsidRPr="00225878">
        <w:rPr>
          <w:i/>
          <w:sz w:val="16"/>
          <w:szCs w:val="16"/>
        </w:rPr>
        <w:cr/>
      </w:r>
      <w:r w:rsidRPr="00225878">
        <w:rPr>
          <w:sz w:val="16"/>
          <w:szCs w:val="16"/>
        </w:rPr>
        <w:t>- abonnement des postes de téléphone à la dis</w:t>
      </w:r>
      <w:r w:rsidR="008721F2" w:rsidRPr="00225878">
        <w:rPr>
          <w:sz w:val="16"/>
          <w:szCs w:val="16"/>
        </w:rPr>
        <w:t>posi</w:t>
      </w:r>
      <w:r w:rsidRPr="00225878">
        <w:rPr>
          <w:sz w:val="16"/>
          <w:szCs w:val="16"/>
        </w:rPr>
        <w:t>tion des locataires</w:t>
      </w:r>
      <w:r w:rsidRPr="00225878">
        <w:rPr>
          <w:sz w:val="16"/>
          <w:szCs w:val="16"/>
        </w:rPr>
        <w:cr/>
      </w:r>
    </w:p>
    <w:p w:rsidR="00016D25" w:rsidRPr="00225878" w:rsidRDefault="00637C4C">
      <w:pPr>
        <w:rPr>
          <w:sz w:val="16"/>
          <w:szCs w:val="16"/>
        </w:rPr>
      </w:pPr>
      <w:proofErr w:type="spellStart"/>
      <w:proofErr w:type="gramStart"/>
      <w:r w:rsidRPr="00225878">
        <w:rPr>
          <w:b/>
          <w:sz w:val="16"/>
          <w:szCs w:val="16"/>
        </w:rPr>
        <w:t>lmpositions</w:t>
      </w:r>
      <w:proofErr w:type="spellEnd"/>
      <w:proofErr w:type="gramEnd"/>
      <w:r w:rsidRPr="00225878">
        <w:rPr>
          <w:b/>
          <w:sz w:val="16"/>
          <w:szCs w:val="16"/>
        </w:rPr>
        <w:t xml:space="preserve"> et redevances</w:t>
      </w:r>
      <w:r w:rsidRPr="00225878">
        <w:rPr>
          <w:b/>
          <w:sz w:val="16"/>
          <w:szCs w:val="16"/>
        </w:rPr>
        <w:cr/>
      </w:r>
      <w:r w:rsidRPr="00225878">
        <w:rPr>
          <w:sz w:val="16"/>
          <w:szCs w:val="16"/>
        </w:rPr>
        <w:t>- droit de bail</w:t>
      </w:r>
      <w:r w:rsidRPr="00225878">
        <w:rPr>
          <w:sz w:val="16"/>
          <w:szCs w:val="16"/>
        </w:rPr>
        <w:cr/>
        <w:t>- taxe ou redevan</w:t>
      </w:r>
      <w:r w:rsidR="008721F2" w:rsidRPr="00225878">
        <w:rPr>
          <w:sz w:val="16"/>
          <w:szCs w:val="16"/>
        </w:rPr>
        <w:t>ce d'enlèvement des ordures mé</w:t>
      </w:r>
      <w:r w:rsidRPr="00225878">
        <w:rPr>
          <w:sz w:val="16"/>
          <w:szCs w:val="16"/>
        </w:rPr>
        <w:t>nagères</w:t>
      </w:r>
      <w:r w:rsidRPr="00225878">
        <w:rPr>
          <w:sz w:val="16"/>
          <w:szCs w:val="16"/>
        </w:rPr>
        <w:cr/>
        <w:t>- taxe de balayage</w:t>
      </w:r>
      <w:r w:rsidRPr="00225878">
        <w:rPr>
          <w:sz w:val="16"/>
          <w:szCs w:val="16"/>
        </w:rPr>
        <w:cr/>
      </w:r>
      <w:r w:rsidR="00A82832" w:rsidRPr="00225878">
        <w:rPr>
          <w:sz w:val="16"/>
          <w:szCs w:val="16"/>
        </w:rPr>
        <w:t xml:space="preserve"> </w:t>
      </w:r>
      <w:r w:rsidRPr="00225878">
        <w:rPr>
          <w:sz w:val="16"/>
          <w:szCs w:val="16"/>
        </w:rPr>
        <w:cr/>
      </w:r>
      <w:r w:rsidRPr="00225878">
        <w:rPr>
          <w:sz w:val="16"/>
          <w:szCs w:val="16"/>
        </w:rPr>
        <w:cr/>
      </w:r>
      <w:r w:rsidRPr="00225878">
        <w:rPr>
          <w:sz w:val="16"/>
          <w:szCs w:val="16"/>
        </w:rPr>
        <w:cr/>
      </w:r>
    </w:p>
    <w:p w:rsidR="00637C4C" w:rsidRPr="0014481E" w:rsidRDefault="00637C4C">
      <w:pPr>
        <w:rPr>
          <w:sz w:val="16"/>
          <w:szCs w:val="16"/>
        </w:rPr>
      </w:pPr>
      <w:bookmarkStart w:id="0" w:name="_GoBack"/>
      <w:bookmarkEnd w:id="0"/>
    </w:p>
    <w:sectPr w:rsidR="00637C4C" w:rsidRPr="001448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70" w:rsidRDefault="00F23270" w:rsidP="00225878">
      <w:pPr>
        <w:spacing w:after="0" w:line="240" w:lineRule="auto"/>
      </w:pPr>
      <w:r>
        <w:separator/>
      </w:r>
    </w:p>
  </w:endnote>
  <w:endnote w:type="continuationSeparator" w:id="0">
    <w:p w:rsidR="00F23270" w:rsidRDefault="00F23270" w:rsidP="0022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8" w:rsidRDefault="00225878" w:rsidP="00A53A80">
    <w:pPr>
      <w:pStyle w:val="Pieddepage"/>
      <w:jc w:val="right"/>
    </w:pPr>
    <w:r>
      <w:t xml:space="preserve">Parapher :                       </w:t>
    </w:r>
    <w:sdt>
      <w:sdtPr>
        <w:id w:val="-809861805"/>
        <w:docPartObj>
          <w:docPartGallery w:val="Page Numbers (Bottom of Page)"/>
          <w:docPartUnique/>
        </w:docPartObj>
      </w:sdtPr>
      <w:sdtEndPr/>
      <w:sdtContent>
        <w:r>
          <w:fldChar w:fldCharType="begin"/>
        </w:r>
        <w:r>
          <w:instrText>PAGE   \* MERGEFORMAT</w:instrText>
        </w:r>
        <w:r>
          <w:fldChar w:fldCharType="separate"/>
        </w:r>
        <w:r w:rsidR="00660F44">
          <w:rPr>
            <w:noProof/>
          </w:rPr>
          <w:t>3</w:t>
        </w:r>
        <w:r>
          <w:fldChar w:fldCharType="end"/>
        </w:r>
        <w:r>
          <w:t>/3</w:t>
        </w:r>
      </w:sdtContent>
    </w:sdt>
  </w:p>
  <w:p w:rsidR="00A53A80" w:rsidRDefault="00A53A80">
    <w:pPr>
      <w:pStyle w:val="Pieddepage"/>
    </w:pPr>
    <w:r>
      <w:rPr>
        <w:noProof/>
        <w:lang w:eastAsia="fr-FR"/>
      </w:rPr>
      <mc:AlternateContent>
        <mc:Choice Requires="wps">
          <w:drawing>
            <wp:anchor distT="0" distB="0" distL="114300" distR="114300" simplePos="0" relativeHeight="251661312" behindDoc="0" locked="0" layoutInCell="1" allowOverlap="1" wp14:anchorId="6BB360FF" wp14:editId="5B9D000F">
              <wp:simplePos x="0" y="0"/>
              <wp:positionH relativeFrom="column">
                <wp:posOffset>-73025</wp:posOffset>
              </wp:positionH>
              <wp:positionV relativeFrom="paragraph">
                <wp:posOffset>648898</wp:posOffset>
              </wp:positionV>
              <wp:extent cx="6076480" cy="0"/>
              <wp:effectExtent l="0" t="0" r="19685" b="19050"/>
              <wp:wrapNone/>
              <wp:docPr id="12" name="Connecteur droit 12"/>
              <wp:cNvGraphicFramePr/>
              <a:graphic xmlns:a="http://schemas.openxmlformats.org/drawingml/2006/main">
                <a:graphicData uri="http://schemas.microsoft.com/office/word/2010/wordprocessingShape">
                  <wps:wsp>
                    <wps:cNvCnPr/>
                    <wps:spPr>
                      <a:xfrm>
                        <a:off x="0" y="0"/>
                        <a:ext cx="607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51.1pt" to="472.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" strokecolor="black [3213]"/>
          </w:pict>
        </mc:Fallback>
      </mc:AlternateContent>
    </w:r>
    <w:r>
      <w:rPr>
        <w:noProof/>
        <w:lang w:eastAsia="fr-FR"/>
      </w:rPr>
      <w:t xml:space="preserve"> </w:t>
    </w:r>
    <w:r>
      <w:rPr>
        <w:noProof/>
        <w:lang w:eastAsia="fr-FR"/>
      </w:rPr>
      <w:tab/>
    </w:r>
    <w:r>
      <w:rPr>
        <w:noProof/>
        <w:lang w:eastAsia="fr-FR"/>
      </w:rPr>
      <w:drawing>
        <wp:inline distT="0" distB="0" distL="0" distR="0" wp14:anchorId="31182F2B" wp14:editId="07D657CC">
          <wp:extent cx="1967200" cy="5461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blanc.png"/>
                  <pic:cNvPicPr/>
                </pic:nvPicPr>
                <pic:blipFill>
                  <a:blip r:embed="rId1">
                    <a:extLst>
                      <a:ext uri="{28A0092B-C50C-407E-A947-70E740481C1C}">
                        <a14:useLocalDpi xmlns:a14="http://schemas.microsoft.com/office/drawing/2010/main" val="0"/>
                      </a:ext>
                    </a:extLst>
                  </a:blip>
                  <a:stretch>
                    <a:fillRect/>
                  </a:stretch>
                </pic:blipFill>
                <pic:spPr>
                  <a:xfrm>
                    <a:off x="0" y="0"/>
                    <a:ext cx="1967649" cy="546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70" w:rsidRDefault="00F23270" w:rsidP="00225878">
      <w:pPr>
        <w:spacing w:after="0" w:line="240" w:lineRule="auto"/>
      </w:pPr>
      <w:r>
        <w:separator/>
      </w:r>
    </w:p>
  </w:footnote>
  <w:footnote w:type="continuationSeparator" w:id="0">
    <w:p w:rsidR="00F23270" w:rsidRDefault="00F23270" w:rsidP="0022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80" w:rsidRDefault="00A53A80">
    <w:pPr>
      <w:pStyle w:val="En-tte"/>
    </w:pPr>
    <w:r>
      <w:rPr>
        <w:noProof/>
        <w:lang w:eastAsia="fr-FR"/>
      </w:rPr>
      <mc:AlternateContent>
        <mc:Choice Requires="wps">
          <w:drawing>
            <wp:anchor distT="0" distB="0" distL="114300" distR="114300" simplePos="0" relativeHeight="251659264" behindDoc="0" locked="0" layoutInCell="1" allowOverlap="1" wp14:anchorId="4A675262" wp14:editId="78D05755">
              <wp:simplePos x="0" y="0"/>
              <wp:positionH relativeFrom="column">
                <wp:posOffset>-166550</wp:posOffset>
              </wp:positionH>
              <wp:positionV relativeFrom="paragraph">
                <wp:posOffset>-1006</wp:posOffset>
              </wp:positionV>
              <wp:extent cx="6249479" cy="393700"/>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6249479" cy="39370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sdt>
                          <w:sdtPr>
                            <w:id w:val="-805709568"/>
                            <w:docPartObj>
                              <w:docPartGallery w:val="Page Numbers (Top of Page)"/>
                              <w:docPartUnique/>
                            </w:docPartObj>
                          </w:sdtPr>
                          <w:sdtEndPr>
                            <w:rPr>
                              <w:rFonts w:cs="Aharoni"/>
                              <w:sz w:val="40"/>
                              <w:szCs w:val="32"/>
                            </w:rPr>
                          </w:sdtEndPr>
                          <w:sdtContent>
                            <w:p w:rsidR="00A53A80" w:rsidRPr="00D81967" w:rsidRDefault="00A53A80" w:rsidP="00A53A80">
                              <w:pPr>
                                <w:pStyle w:val="En-tte"/>
                                <w:jc w:val="center"/>
                                <w:rPr>
                                  <w:rFonts w:cs="Aharoni"/>
                                  <w:sz w:val="40"/>
                                  <w:szCs w:val="32"/>
                                </w:rPr>
                              </w:pPr>
                              <w:r>
                                <w:rPr>
                                  <w:rFonts w:cs="Aharoni"/>
                                  <w:b/>
                                  <w:sz w:val="28"/>
                                </w:rPr>
                                <w:t>CHARGES RECUPERABLES</w:t>
                              </w:r>
                            </w:p>
                          </w:sdtContent>
                        </w:sdt>
                        <w:p w:rsidR="00A53A80" w:rsidRDefault="00A53A80" w:rsidP="00A53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3.1pt;margin-top:-.1pt;width:492.1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" fillcolor="#f2f2f2 [3052]" strokecolor="black [3213]" strokeweight="2pt">
              <v:textbox>
                <w:txbxContent>
                  <w:sdt>
                    <w:sdtPr>
                      <w:id w:val="-805709568"/>
                      <w:docPartObj>
                        <w:docPartGallery w:val="Page Numbers (Top of Page)"/>
                        <w:docPartUnique/>
                      </w:docPartObj>
                    </w:sdtPr>
                    <w:sdtEndPr>
                      <w:rPr>
                        <w:rFonts w:cs="Aharoni"/>
                        <w:sz w:val="40"/>
                        <w:szCs w:val="32"/>
                      </w:rPr>
                    </w:sdtEndPr>
                    <w:sdtContent>
                      <w:p w:rsidR="00A53A80" w:rsidRPr="00D81967" w:rsidRDefault="00A53A80" w:rsidP="00A53A80">
                        <w:pPr>
                          <w:pStyle w:val="En-tte"/>
                          <w:jc w:val="center"/>
                          <w:rPr>
                            <w:rFonts w:cs="Aharoni"/>
                            <w:sz w:val="40"/>
                            <w:szCs w:val="32"/>
                          </w:rPr>
                        </w:pPr>
                        <w:r>
                          <w:rPr>
                            <w:rFonts w:cs="Aharoni"/>
                            <w:b/>
                            <w:sz w:val="28"/>
                          </w:rPr>
                          <w:t>CHARGES RECUPERABLES</w:t>
                        </w:r>
                      </w:p>
                    </w:sdtContent>
                  </w:sdt>
                  <w:p w:rsidR="00A53A80" w:rsidRDefault="00A53A80" w:rsidP="00A53A80">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4C"/>
    <w:rsid w:val="00016D25"/>
    <w:rsid w:val="0014481E"/>
    <w:rsid w:val="00225878"/>
    <w:rsid w:val="00637C4C"/>
    <w:rsid w:val="00660F44"/>
    <w:rsid w:val="008721F2"/>
    <w:rsid w:val="00A53A80"/>
    <w:rsid w:val="00A82832"/>
    <w:rsid w:val="00F23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878"/>
    <w:pPr>
      <w:tabs>
        <w:tab w:val="center" w:pos="4536"/>
        <w:tab w:val="right" w:pos="9072"/>
      </w:tabs>
      <w:spacing w:after="0" w:line="240" w:lineRule="auto"/>
    </w:pPr>
  </w:style>
  <w:style w:type="character" w:customStyle="1" w:styleId="En-tteCar">
    <w:name w:val="En-tête Car"/>
    <w:basedOn w:val="Policepardfaut"/>
    <w:link w:val="En-tte"/>
    <w:uiPriority w:val="99"/>
    <w:rsid w:val="00225878"/>
  </w:style>
  <w:style w:type="paragraph" w:styleId="Pieddepage">
    <w:name w:val="footer"/>
    <w:basedOn w:val="Normal"/>
    <w:link w:val="PieddepageCar"/>
    <w:uiPriority w:val="99"/>
    <w:unhideWhenUsed/>
    <w:rsid w:val="00225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878"/>
  </w:style>
  <w:style w:type="paragraph" w:styleId="Textedebulles">
    <w:name w:val="Balloon Text"/>
    <w:basedOn w:val="Normal"/>
    <w:link w:val="TextedebullesCar"/>
    <w:uiPriority w:val="99"/>
    <w:semiHidden/>
    <w:unhideWhenUsed/>
    <w:rsid w:val="002258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878"/>
    <w:pPr>
      <w:tabs>
        <w:tab w:val="center" w:pos="4536"/>
        <w:tab w:val="right" w:pos="9072"/>
      </w:tabs>
      <w:spacing w:after="0" w:line="240" w:lineRule="auto"/>
    </w:pPr>
  </w:style>
  <w:style w:type="character" w:customStyle="1" w:styleId="En-tteCar">
    <w:name w:val="En-tête Car"/>
    <w:basedOn w:val="Policepardfaut"/>
    <w:link w:val="En-tte"/>
    <w:uiPriority w:val="99"/>
    <w:rsid w:val="00225878"/>
  </w:style>
  <w:style w:type="paragraph" w:styleId="Pieddepage">
    <w:name w:val="footer"/>
    <w:basedOn w:val="Normal"/>
    <w:link w:val="PieddepageCar"/>
    <w:uiPriority w:val="99"/>
    <w:unhideWhenUsed/>
    <w:rsid w:val="00225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878"/>
  </w:style>
  <w:style w:type="paragraph" w:styleId="Textedebulles">
    <w:name w:val="Balloon Text"/>
    <w:basedOn w:val="Normal"/>
    <w:link w:val="TextedebullesCar"/>
    <w:uiPriority w:val="99"/>
    <w:semiHidden/>
    <w:unhideWhenUsed/>
    <w:rsid w:val="002258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1459</Words>
  <Characters>8027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p</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Americo</cp:lastModifiedBy>
  <cp:revision>5</cp:revision>
  <cp:lastPrinted>2015-06-26T16:32:00Z</cp:lastPrinted>
  <dcterms:created xsi:type="dcterms:W3CDTF">2012-08-31T21:11:00Z</dcterms:created>
  <dcterms:modified xsi:type="dcterms:W3CDTF">2015-06-26T16:33:00Z</dcterms:modified>
</cp:coreProperties>
</file>